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7D" w:rsidRPr="00E31EA5" w:rsidRDefault="00D4137D" w:rsidP="00CA5EB2">
      <w:pPr>
        <w:pStyle w:val="a3"/>
        <w:shd w:val="clear" w:color="auto" w:fill="FFFFFF"/>
        <w:spacing w:line="360" w:lineRule="auto"/>
        <w:ind w:firstLine="709"/>
        <w:jc w:val="center"/>
        <w:rPr>
          <w:b/>
          <w:i/>
          <w:sz w:val="28"/>
          <w:szCs w:val="28"/>
        </w:rPr>
      </w:pPr>
      <w:r w:rsidRPr="00E31EA5">
        <w:rPr>
          <w:b/>
          <w:i/>
          <w:sz w:val="28"/>
          <w:szCs w:val="28"/>
        </w:rPr>
        <w:t>Уважаемые жители Новоалександровского сельского поселения!</w:t>
      </w:r>
    </w:p>
    <w:p w:rsidR="00D4137D" w:rsidRPr="00E31EA5" w:rsidRDefault="00D4137D" w:rsidP="00894614">
      <w:pPr>
        <w:pStyle w:val="a3"/>
        <w:shd w:val="clear" w:color="auto" w:fill="FFFFFF"/>
        <w:spacing w:line="360" w:lineRule="auto"/>
        <w:ind w:firstLine="709"/>
        <w:jc w:val="both"/>
        <w:rPr>
          <w:sz w:val="28"/>
          <w:szCs w:val="28"/>
        </w:rPr>
      </w:pPr>
      <w:r w:rsidRPr="00E31EA5">
        <w:rPr>
          <w:sz w:val="28"/>
          <w:szCs w:val="28"/>
        </w:rPr>
        <w:t>Сегодня вашему вниманию представляется отчет о работе Администрации Новоалександровского сельского поселения за 2 полугодие 2022 года.</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Перед тем, как начать отчет, мне бы хотелось выразить слова благодарности всем тем, кто оказывал и продолжает оказывать помощь Администрации Новоалександровского сельского поселения в решении различных вопросов.</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Главными задачами в работе Администрации поселения остается исполнение полномочий в соответствии с действующим законодательством. Это исполнение бюджета поселения, социальная защита малоимущих граждан, организация мероприятий по благоустройству и озеленению территории поселения, освещение улиц, обеспечение мер пожарной безопасности, организация в границах поселения электро-тепло-газоснабжения.</w:t>
      </w:r>
    </w:p>
    <w:p w:rsidR="00CA5EB2" w:rsidRPr="00E31EA5" w:rsidRDefault="00D4137D" w:rsidP="00CA5EB2">
      <w:pPr>
        <w:pStyle w:val="a3"/>
        <w:shd w:val="clear" w:color="auto" w:fill="FFFFFF"/>
        <w:spacing w:line="360" w:lineRule="auto"/>
        <w:ind w:firstLine="709"/>
        <w:jc w:val="both"/>
        <w:rPr>
          <w:sz w:val="28"/>
          <w:szCs w:val="28"/>
        </w:rPr>
      </w:pPr>
      <w:r w:rsidRPr="00E31EA5">
        <w:rPr>
          <w:sz w:val="28"/>
          <w:szCs w:val="28"/>
        </w:rPr>
        <w:t>        Мы стремимся к улучшению условий жизни людей, повышению комфортности проживания на территории поселения. Именно на улучшение жизни людей ориентирована работа Новоалександровского сельского поселения.</w:t>
      </w:r>
      <w:r w:rsidR="00CA5EB2" w:rsidRPr="00E31EA5">
        <w:rPr>
          <w:sz w:val="28"/>
          <w:szCs w:val="28"/>
        </w:rPr>
        <w:t xml:space="preserve"> </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Основные направления деятельности Администрации в прошедшем полугодии строились в соответствии с Уставом поселения, Программой социально-экономического развития Новоалександровского сельского поселения. Эти базовые документы определяли, и будут определять в дальнейшем совместную программу действий Администрации и Собрания депутатов Новоалександровского сельского поселения в ближайшие годы.</w:t>
      </w:r>
    </w:p>
    <w:p w:rsidR="00F221A4" w:rsidRDefault="00F221A4" w:rsidP="00CA5EB2">
      <w:pPr>
        <w:pStyle w:val="a3"/>
        <w:shd w:val="clear" w:color="auto" w:fill="FFFFFF"/>
        <w:spacing w:line="360" w:lineRule="auto"/>
        <w:ind w:firstLine="709"/>
        <w:jc w:val="center"/>
        <w:rPr>
          <w:rStyle w:val="a4"/>
          <w:sz w:val="28"/>
          <w:szCs w:val="28"/>
        </w:rPr>
      </w:pPr>
    </w:p>
    <w:p w:rsidR="00D4137D" w:rsidRPr="00E31EA5" w:rsidRDefault="00D4137D" w:rsidP="00CA5EB2">
      <w:pPr>
        <w:pStyle w:val="a3"/>
        <w:shd w:val="clear" w:color="auto" w:fill="FFFFFF"/>
        <w:spacing w:line="360" w:lineRule="auto"/>
        <w:ind w:firstLine="709"/>
        <w:jc w:val="center"/>
        <w:rPr>
          <w:sz w:val="28"/>
          <w:szCs w:val="28"/>
        </w:rPr>
      </w:pPr>
      <w:r w:rsidRPr="00E31EA5">
        <w:rPr>
          <w:rStyle w:val="a4"/>
          <w:sz w:val="28"/>
          <w:szCs w:val="28"/>
        </w:rPr>
        <w:lastRenderedPageBreak/>
        <w:t>Общая информация</w:t>
      </w:r>
    </w:p>
    <w:p w:rsidR="00AC39D5" w:rsidRPr="00E31EA5" w:rsidRDefault="00CA5EB2" w:rsidP="00AC39D5">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Общая п</w:t>
      </w:r>
      <w:r w:rsidR="00D4137D" w:rsidRPr="00E31EA5">
        <w:rPr>
          <w:rFonts w:ascii="Times New Roman" w:hAnsi="Times New Roman" w:cs="Times New Roman"/>
          <w:sz w:val="28"/>
          <w:szCs w:val="28"/>
        </w:rPr>
        <w:t xml:space="preserve">лощадь Новоалександровского сельского поселения составляет </w:t>
      </w:r>
      <w:r w:rsidR="007A4F49" w:rsidRPr="00E31EA5">
        <w:rPr>
          <w:rFonts w:ascii="Times New Roman" w:hAnsi="Times New Roman" w:cs="Times New Roman"/>
          <w:sz w:val="28"/>
          <w:szCs w:val="28"/>
        </w:rPr>
        <w:t>134,5</w:t>
      </w:r>
      <w:r w:rsidR="00D4137D" w:rsidRPr="00E31EA5">
        <w:rPr>
          <w:rFonts w:ascii="Times New Roman" w:hAnsi="Times New Roman" w:cs="Times New Roman"/>
          <w:sz w:val="28"/>
          <w:szCs w:val="28"/>
        </w:rPr>
        <w:t> кв. км</w:t>
      </w:r>
      <w:r w:rsidR="00AC39D5" w:rsidRPr="00E31EA5">
        <w:rPr>
          <w:rFonts w:ascii="Times New Roman" w:hAnsi="Times New Roman" w:cs="Times New Roman"/>
          <w:sz w:val="28"/>
          <w:szCs w:val="28"/>
        </w:rPr>
        <w:t>.</w:t>
      </w:r>
      <w:r w:rsidR="00D4137D" w:rsidRPr="00E31EA5">
        <w:rPr>
          <w:rFonts w:ascii="Times New Roman" w:hAnsi="Times New Roman" w:cs="Times New Roman"/>
          <w:sz w:val="28"/>
          <w:szCs w:val="28"/>
        </w:rPr>
        <w:t xml:space="preserve">, из них </w:t>
      </w:r>
      <w:r w:rsidR="007A4F49" w:rsidRPr="00E31EA5">
        <w:rPr>
          <w:rFonts w:ascii="Times New Roman" w:hAnsi="Times New Roman" w:cs="Times New Roman"/>
          <w:sz w:val="28"/>
          <w:szCs w:val="28"/>
        </w:rPr>
        <w:t>91,33</w:t>
      </w:r>
      <w:r w:rsidR="00D4137D" w:rsidRPr="00E31EA5">
        <w:rPr>
          <w:rFonts w:ascii="Times New Roman" w:hAnsi="Times New Roman" w:cs="Times New Roman"/>
          <w:sz w:val="28"/>
          <w:szCs w:val="28"/>
        </w:rPr>
        <w:t xml:space="preserve"> кв. км составляют с/х </w:t>
      </w:r>
      <w:r w:rsidR="00AC39D5" w:rsidRPr="00E31EA5">
        <w:rPr>
          <w:rFonts w:ascii="Times New Roman" w:hAnsi="Times New Roman" w:cs="Times New Roman"/>
          <w:sz w:val="28"/>
          <w:szCs w:val="28"/>
        </w:rPr>
        <w:t>угодия</w:t>
      </w:r>
      <w:r w:rsidR="00D4137D" w:rsidRPr="00E31EA5">
        <w:rPr>
          <w:rFonts w:ascii="Times New Roman" w:hAnsi="Times New Roman" w:cs="Times New Roman"/>
          <w:sz w:val="28"/>
          <w:szCs w:val="28"/>
        </w:rPr>
        <w:t xml:space="preserve"> и </w:t>
      </w:r>
      <w:r w:rsidR="007A4F49" w:rsidRPr="00E31EA5">
        <w:rPr>
          <w:rFonts w:ascii="Times New Roman" w:hAnsi="Times New Roman" w:cs="Times New Roman"/>
          <w:sz w:val="28"/>
          <w:szCs w:val="28"/>
        </w:rPr>
        <w:t>17,60</w:t>
      </w:r>
      <w:r w:rsidR="00D4137D" w:rsidRPr="00E31EA5">
        <w:rPr>
          <w:rFonts w:ascii="Times New Roman" w:hAnsi="Times New Roman" w:cs="Times New Roman"/>
          <w:sz w:val="28"/>
          <w:szCs w:val="28"/>
        </w:rPr>
        <w:t xml:space="preserve"> кв.км</w:t>
      </w:r>
      <w:r w:rsidR="00AC39D5" w:rsidRPr="00E31EA5">
        <w:rPr>
          <w:rFonts w:ascii="Times New Roman" w:hAnsi="Times New Roman" w:cs="Times New Roman"/>
          <w:sz w:val="28"/>
          <w:szCs w:val="28"/>
        </w:rPr>
        <w:t>.</w:t>
      </w:r>
      <w:r w:rsidR="00D4137D" w:rsidRPr="00E31EA5">
        <w:rPr>
          <w:rFonts w:ascii="Times New Roman" w:hAnsi="Times New Roman" w:cs="Times New Roman"/>
          <w:sz w:val="28"/>
          <w:szCs w:val="28"/>
        </w:rPr>
        <w:t xml:space="preserve"> занимают земли населенных пунктов. </w:t>
      </w:r>
      <w:r w:rsidR="00AC39D5" w:rsidRPr="00E31EA5">
        <w:rPr>
          <w:rFonts w:ascii="Times New Roman" w:hAnsi="Times New Roman" w:cs="Times New Roman"/>
          <w:sz w:val="28"/>
          <w:szCs w:val="28"/>
        </w:rPr>
        <w:t>   </w:t>
      </w:r>
    </w:p>
    <w:p w:rsidR="00AC39D5" w:rsidRPr="00E31EA5" w:rsidRDefault="00AC39D5" w:rsidP="00AC39D5">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 </w:t>
      </w:r>
      <w:r w:rsidRPr="00F221A4">
        <w:rPr>
          <w:rFonts w:ascii="Times New Roman" w:hAnsi="Times New Roman" w:cs="Times New Roman"/>
          <w:sz w:val="28"/>
          <w:szCs w:val="28"/>
        </w:rPr>
        <w:t>На 1 января 2023 года на территории поселения проживает 57</w:t>
      </w:r>
      <w:r w:rsidR="00F221A4" w:rsidRPr="00F221A4">
        <w:rPr>
          <w:rFonts w:ascii="Times New Roman" w:hAnsi="Times New Roman" w:cs="Times New Roman"/>
          <w:sz w:val="28"/>
          <w:szCs w:val="28"/>
        </w:rPr>
        <w:t>00</w:t>
      </w:r>
      <w:r w:rsidRPr="00F221A4">
        <w:rPr>
          <w:rFonts w:ascii="Times New Roman" w:hAnsi="Times New Roman" w:cs="Times New Roman"/>
          <w:sz w:val="28"/>
          <w:szCs w:val="28"/>
        </w:rPr>
        <w:t xml:space="preserve"> человек</w:t>
      </w:r>
      <w:r w:rsidR="00F221A4" w:rsidRPr="00F221A4">
        <w:rPr>
          <w:rFonts w:ascii="Times New Roman" w:hAnsi="Times New Roman" w:cs="Times New Roman"/>
          <w:sz w:val="28"/>
          <w:szCs w:val="28"/>
        </w:rPr>
        <w:t xml:space="preserve"> (по итогам переписи 4739)</w:t>
      </w:r>
      <w:r w:rsidRPr="00F221A4">
        <w:rPr>
          <w:rFonts w:ascii="Times New Roman" w:hAnsi="Times New Roman" w:cs="Times New Roman"/>
          <w:sz w:val="28"/>
          <w:szCs w:val="28"/>
        </w:rPr>
        <w:t xml:space="preserve">,  находится 2048 домовладений, 717 земельных участков. Динамика </w:t>
      </w:r>
      <w:r w:rsidRPr="00F221A4">
        <w:rPr>
          <w:rFonts w:ascii="Times New Roman" w:hAnsi="Times New Roman" w:cs="Times New Roman"/>
          <w:bCs/>
          <w:sz w:val="28"/>
          <w:szCs w:val="28"/>
          <w:shd w:val="clear" w:color="auto" w:fill="FFFFFF"/>
        </w:rPr>
        <w:t>численности</w:t>
      </w:r>
      <w:r w:rsidRPr="00F221A4">
        <w:rPr>
          <w:rFonts w:ascii="Times New Roman" w:hAnsi="Times New Roman" w:cs="Times New Roman"/>
          <w:sz w:val="28"/>
          <w:szCs w:val="28"/>
          <w:shd w:val="clear" w:color="auto" w:fill="FFFFFF"/>
        </w:rPr>
        <w:t> и состава </w:t>
      </w:r>
      <w:r w:rsidRPr="00F221A4">
        <w:rPr>
          <w:rFonts w:ascii="Times New Roman" w:hAnsi="Times New Roman" w:cs="Times New Roman"/>
          <w:bCs/>
          <w:sz w:val="28"/>
          <w:szCs w:val="28"/>
          <w:shd w:val="clear" w:color="auto" w:fill="FFFFFF"/>
        </w:rPr>
        <w:t xml:space="preserve">населения </w:t>
      </w:r>
      <w:r w:rsidRPr="00F221A4">
        <w:rPr>
          <w:rFonts w:ascii="Times New Roman" w:hAnsi="Times New Roman" w:cs="Times New Roman"/>
          <w:sz w:val="28"/>
          <w:szCs w:val="28"/>
          <w:shd w:val="clear" w:color="auto" w:fill="FFFFFF"/>
        </w:rPr>
        <w:t xml:space="preserve"> складывается положительная.</w:t>
      </w:r>
      <w:r w:rsidRPr="00F221A4">
        <w:rPr>
          <w:rFonts w:ascii="Times New Roman" w:hAnsi="Times New Roman" w:cs="Times New Roman"/>
          <w:sz w:val="28"/>
          <w:szCs w:val="28"/>
        </w:rPr>
        <w:t xml:space="preserve">     На учете граждан, в качестве нуждающихся в жилье, в 2022 году состоят 11 семей, из них многодетных 4 семьи.</w:t>
      </w:r>
    </w:p>
    <w:p w:rsidR="00AC39D5" w:rsidRPr="00E31EA5" w:rsidRDefault="00AC39D5" w:rsidP="00AC39D5">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 На территории успешно функционирует отделение МФЦ, большинство услуг можно получить в одном месте без выезда в районный центр. </w:t>
      </w:r>
    </w:p>
    <w:p w:rsidR="009E2FA3" w:rsidRPr="00E31EA5" w:rsidRDefault="009E2FA3" w:rsidP="009E2FA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bdr w:val="none" w:sz="0" w:space="0" w:color="auto" w:frame="1"/>
          <w:lang w:eastAsia="ru-RU"/>
        </w:rPr>
        <w:t xml:space="preserve">В рамках нормотворческой деятельности за </w:t>
      </w:r>
      <w:r w:rsidR="00AC39D5" w:rsidRPr="00E31EA5">
        <w:rPr>
          <w:rFonts w:ascii="Times New Roman" w:hAnsi="Times New Roman" w:cs="Times New Roman"/>
          <w:sz w:val="28"/>
          <w:szCs w:val="28"/>
          <w:bdr w:val="none" w:sz="0" w:space="0" w:color="auto" w:frame="1"/>
          <w:lang w:eastAsia="ru-RU"/>
        </w:rPr>
        <w:t>2</w:t>
      </w:r>
      <w:r w:rsidRPr="00E31EA5">
        <w:rPr>
          <w:rFonts w:ascii="Times New Roman" w:hAnsi="Times New Roman" w:cs="Times New Roman"/>
          <w:sz w:val="28"/>
          <w:szCs w:val="28"/>
          <w:bdr w:val="none" w:sz="0" w:space="0" w:color="auto" w:frame="1"/>
          <w:lang w:eastAsia="ru-RU"/>
        </w:rPr>
        <w:t xml:space="preserve"> полугодие 2022 года </w:t>
      </w:r>
      <w:r w:rsidRPr="00E31EA5">
        <w:rPr>
          <w:rFonts w:ascii="Times New Roman" w:hAnsi="Times New Roman" w:cs="Times New Roman"/>
          <w:sz w:val="28"/>
          <w:szCs w:val="28"/>
          <w:lang w:eastAsia="ru-RU"/>
        </w:rPr>
        <w:t xml:space="preserve">проведено </w:t>
      </w:r>
      <w:r w:rsidR="00AC39D5" w:rsidRPr="00E31EA5">
        <w:rPr>
          <w:rFonts w:ascii="Times New Roman" w:hAnsi="Times New Roman" w:cs="Times New Roman"/>
          <w:sz w:val="28"/>
          <w:szCs w:val="28"/>
          <w:lang w:eastAsia="ru-RU"/>
        </w:rPr>
        <w:t>13</w:t>
      </w:r>
      <w:r w:rsidRPr="00E31EA5">
        <w:rPr>
          <w:rFonts w:ascii="Times New Roman" w:hAnsi="Times New Roman" w:cs="Times New Roman"/>
          <w:sz w:val="28"/>
          <w:szCs w:val="28"/>
          <w:lang w:eastAsia="ru-RU"/>
        </w:rPr>
        <w:t xml:space="preserve"> заседаний Собрания депутатов, рассмотрены </w:t>
      </w:r>
      <w:r w:rsidR="00AC39D5" w:rsidRPr="00E31EA5">
        <w:rPr>
          <w:rFonts w:ascii="Times New Roman" w:hAnsi="Times New Roman" w:cs="Times New Roman"/>
          <w:sz w:val="28"/>
          <w:szCs w:val="28"/>
          <w:lang w:eastAsia="ru-RU"/>
        </w:rPr>
        <w:t>30</w:t>
      </w:r>
      <w:r w:rsidRPr="00E31EA5">
        <w:rPr>
          <w:rFonts w:ascii="Times New Roman" w:hAnsi="Times New Roman" w:cs="Times New Roman"/>
          <w:sz w:val="28"/>
          <w:szCs w:val="28"/>
        </w:rPr>
        <w:t xml:space="preserve"> вопросов, о которым </w:t>
      </w:r>
      <w:r w:rsidRPr="00E31EA5">
        <w:rPr>
          <w:rFonts w:ascii="Times New Roman" w:hAnsi="Times New Roman" w:cs="Times New Roman"/>
          <w:sz w:val="28"/>
          <w:szCs w:val="28"/>
          <w:lang w:eastAsia="ru-RU"/>
        </w:rPr>
        <w:t>принят</w:t>
      </w:r>
      <w:r w:rsidRPr="00E31EA5">
        <w:rPr>
          <w:rFonts w:ascii="Times New Roman" w:hAnsi="Times New Roman" w:cs="Times New Roman"/>
          <w:sz w:val="28"/>
          <w:szCs w:val="28"/>
        </w:rPr>
        <w:t xml:space="preserve">о </w:t>
      </w:r>
      <w:r w:rsidR="00E31EA5" w:rsidRPr="00E31EA5">
        <w:rPr>
          <w:rFonts w:ascii="Times New Roman" w:hAnsi="Times New Roman" w:cs="Times New Roman"/>
          <w:sz w:val="28"/>
          <w:szCs w:val="28"/>
        </w:rPr>
        <w:t>30</w:t>
      </w:r>
      <w:r w:rsidRPr="00E31EA5">
        <w:rPr>
          <w:rFonts w:ascii="Times New Roman" w:hAnsi="Times New Roman" w:cs="Times New Roman"/>
          <w:sz w:val="28"/>
          <w:szCs w:val="28"/>
        </w:rPr>
        <w:t xml:space="preserve"> решений.</w:t>
      </w:r>
      <w:r w:rsidRPr="00E31EA5">
        <w:rPr>
          <w:rFonts w:ascii="Times New Roman" w:hAnsi="Times New Roman" w:cs="Times New Roman"/>
          <w:sz w:val="28"/>
          <w:szCs w:val="28"/>
          <w:lang w:eastAsia="ru-RU"/>
        </w:rPr>
        <w:t xml:space="preserve"> </w:t>
      </w:r>
      <w:r w:rsidRPr="00E31EA5">
        <w:rPr>
          <w:rFonts w:ascii="Times New Roman" w:hAnsi="Times New Roman" w:cs="Times New Roman"/>
          <w:sz w:val="28"/>
          <w:szCs w:val="28"/>
        </w:rPr>
        <w:t xml:space="preserve">Разработано и принято </w:t>
      </w:r>
      <w:r w:rsidR="00E31EA5" w:rsidRPr="00E31EA5">
        <w:rPr>
          <w:rFonts w:ascii="Times New Roman" w:hAnsi="Times New Roman" w:cs="Times New Roman"/>
          <w:sz w:val="28"/>
          <w:szCs w:val="28"/>
        </w:rPr>
        <w:t>97</w:t>
      </w:r>
      <w:r w:rsidRPr="00E31EA5">
        <w:rPr>
          <w:rFonts w:ascii="Times New Roman" w:hAnsi="Times New Roman" w:cs="Times New Roman"/>
          <w:sz w:val="28"/>
          <w:szCs w:val="28"/>
        </w:rPr>
        <w:t xml:space="preserve"> постановлений Администрации,</w:t>
      </w:r>
      <w:r w:rsidR="00E31EA5" w:rsidRPr="00E31EA5">
        <w:rPr>
          <w:rFonts w:ascii="Times New Roman" w:hAnsi="Times New Roman" w:cs="Times New Roman"/>
          <w:sz w:val="28"/>
          <w:szCs w:val="28"/>
        </w:rPr>
        <w:t xml:space="preserve"> 74</w:t>
      </w:r>
      <w:r w:rsidRPr="00E31EA5">
        <w:rPr>
          <w:rFonts w:ascii="Times New Roman" w:hAnsi="Times New Roman" w:cs="Times New Roman"/>
          <w:sz w:val="28"/>
          <w:szCs w:val="28"/>
        </w:rPr>
        <w:t xml:space="preserve"> распоряжения по личному составу</w:t>
      </w:r>
      <w:r w:rsidR="00E31EA5" w:rsidRPr="00E31EA5">
        <w:rPr>
          <w:rFonts w:ascii="Times New Roman" w:hAnsi="Times New Roman" w:cs="Times New Roman"/>
          <w:sz w:val="28"/>
          <w:szCs w:val="28"/>
        </w:rPr>
        <w:t xml:space="preserve"> и</w:t>
      </w:r>
      <w:r w:rsidRPr="00E31EA5">
        <w:rPr>
          <w:rFonts w:ascii="Times New Roman" w:hAnsi="Times New Roman" w:cs="Times New Roman"/>
          <w:sz w:val="28"/>
          <w:szCs w:val="28"/>
        </w:rPr>
        <w:t xml:space="preserve"> по основной деятельности.</w:t>
      </w:r>
    </w:p>
    <w:p w:rsidR="009E2FA3" w:rsidRPr="00E31EA5" w:rsidRDefault="009E2FA3" w:rsidP="009E2FA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 Проекты решений и постановлений направляются в прокуратуру района. </w:t>
      </w:r>
      <w:r w:rsidRPr="00E31EA5">
        <w:rPr>
          <w:rFonts w:ascii="Times New Roman" w:hAnsi="Times New Roman" w:cs="Times New Roman"/>
          <w:sz w:val="28"/>
          <w:szCs w:val="28"/>
          <w:lang w:eastAsia="ru-RU"/>
        </w:rPr>
        <w:t xml:space="preserve">Информационным источником для изучения деятельности нашего поселения является официальный сайт Администрации, где размещаются нормативные документы. Сайт Администрации всегда поддерживается в актуальном состоянии. Для обнародования нормативных правовых актов используются печатный орган, газета </w:t>
      </w:r>
      <w:r w:rsidRPr="00E31EA5">
        <w:rPr>
          <w:rFonts w:ascii="Times New Roman" w:hAnsi="Times New Roman" w:cs="Times New Roman"/>
          <w:sz w:val="28"/>
          <w:szCs w:val="28"/>
          <w:lang w:eastAsia="ar-SA"/>
        </w:rPr>
        <w:t>«Приазовье»</w:t>
      </w:r>
      <w:r w:rsidRPr="00E31EA5">
        <w:rPr>
          <w:rFonts w:ascii="Times New Roman" w:hAnsi="Times New Roman" w:cs="Times New Roman"/>
          <w:sz w:val="28"/>
          <w:szCs w:val="28"/>
          <w:lang w:eastAsia="ru-RU"/>
        </w:rPr>
        <w:t>, а так же информационные стенды.</w:t>
      </w:r>
    </w:p>
    <w:p w:rsidR="009E2FA3" w:rsidRPr="00E31EA5" w:rsidRDefault="009E2FA3" w:rsidP="009E2FA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w:t>
      </w:r>
      <w:r w:rsidRPr="00F221A4">
        <w:rPr>
          <w:rFonts w:ascii="Times New Roman" w:hAnsi="Times New Roman" w:cs="Times New Roman"/>
          <w:sz w:val="28"/>
          <w:szCs w:val="28"/>
        </w:rPr>
        <w:t xml:space="preserve">Администрацией выдано </w:t>
      </w:r>
      <w:r w:rsidR="00F221A4" w:rsidRPr="00F221A4">
        <w:rPr>
          <w:rFonts w:ascii="Times New Roman" w:hAnsi="Times New Roman" w:cs="Times New Roman"/>
          <w:sz w:val="28"/>
          <w:szCs w:val="28"/>
        </w:rPr>
        <w:t>405</w:t>
      </w:r>
      <w:r w:rsidRPr="00F221A4">
        <w:rPr>
          <w:rFonts w:ascii="Times New Roman" w:hAnsi="Times New Roman" w:cs="Times New Roman"/>
          <w:sz w:val="28"/>
          <w:szCs w:val="28"/>
        </w:rPr>
        <w:t xml:space="preserve"> документов, в том числе </w:t>
      </w:r>
      <w:r w:rsidR="00F221A4" w:rsidRPr="00F221A4">
        <w:rPr>
          <w:rFonts w:ascii="Times New Roman" w:hAnsi="Times New Roman" w:cs="Times New Roman"/>
          <w:sz w:val="28"/>
          <w:szCs w:val="28"/>
        </w:rPr>
        <w:t>7</w:t>
      </w:r>
      <w:r w:rsidRPr="00F221A4">
        <w:rPr>
          <w:rFonts w:ascii="Times New Roman" w:hAnsi="Times New Roman" w:cs="Times New Roman"/>
          <w:sz w:val="28"/>
          <w:szCs w:val="28"/>
        </w:rPr>
        <w:t xml:space="preserve">1 выписки из </w:t>
      </w:r>
      <w:proofErr w:type="spellStart"/>
      <w:r w:rsidRPr="00F221A4">
        <w:rPr>
          <w:rFonts w:ascii="Times New Roman" w:hAnsi="Times New Roman" w:cs="Times New Roman"/>
          <w:sz w:val="28"/>
          <w:szCs w:val="28"/>
        </w:rPr>
        <w:t>похозяйственных</w:t>
      </w:r>
      <w:proofErr w:type="spellEnd"/>
      <w:r w:rsidRPr="00F221A4">
        <w:rPr>
          <w:rFonts w:ascii="Times New Roman" w:hAnsi="Times New Roman" w:cs="Times New Roman"/>
          <w:sz w:val="28"/>
          <w:szCs w:val="28"/>
        </w:rPr>
        <w:t xml:space="preserve"> книг о наличии личного подсобного хозяйства.</w:t>
      </w:r>
      <w:r w:rsidRPr="00E31EA5">
        <w:rPr>
          <w:rFonts w:ascii="Times New Roman" w:hAnsi="Times New Roman" w:cs="Times New Roman"/>
          <w:sz w:val="28"/>
          <w:szCs w:val="28"/>
        </w:rPr>
        <w:t xml:space="preserve"> </w:t>
      </w:r>
    </w:p>
    <w:p w:rsidR="009E2FA3" w:rsidRDefault="009E2FA3" w:rsidP="009E2FA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Совершено </w:t>
      </w:r>
      <w:r w:rsidR="00E31EA5" w:rsidRPr="00E31EA5">
        <w:rPr>
          <w:rFonts w:ascii="Times New Roman" w:hAnsi="Times New Roman" w:cs="Times New Roman"/>
          <w:sz w:val="28"/>
          <w:szCs w:val="28"/>
        </w:rPr>
        <w:t>84</w:t>
      </w:r>
      <w:r w:rsidRPr="00E31EA5">
        <w:rPr>
          <w:rFonts w:ascii="Times New Roman" w:hAnsi="Times New Roman" w:cs="Times New Roman"/>
          <w:sz w:val="28"/>
          <w:szCs w:val="28"/>
        </w:rPr>
        <w:t xml:space="preserve"> нотариальных действий – это выдача доверенностей, заверение копий и подлинности подписей.</w:t>
      </w:r>
      <w:r w:rsidR="00E31EA5" w:rsidRPr="00E31EA5">
        <w:rPr>
          <w:rFonts w:ascii="Times New Roman" w:hAnsi="Times New Roman" w:cs="Times New Roman"/>
          <w:sz w:val="28"/>
          <w:szCs w:val="28"/>
        </w:rPr>
        <w:t xml:space="preserve"> Всего за 2022 год -150.</w:t>
      </w:r>
    </w:p>
    <w:p w:rsidR="0009737D" w:rsidRPr="00E31EA5" w:rsidRDefault="0009737D" w:rsidP="009E2FA3">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09737D">
        <w:rPr>
          <w:rFonts w:ascii="Times New Roman" w:hAnsi="Times New Roman" w:cs="Times New Roman"/>
          <w:sz w:val="28"/>
          <w:szCs w:val="28"/>
        </w:rPr>
        <w:t xml:space="preserve">ринято участие в судебных слушаниях </w:t>
      </w:r>
      <w:r>
        <w:rPr>
          <w:rFonts w:ascii="Times New Roman" w:hAnsi="Times New Roman" w:cs="Times New Roman"/>
          <w:sz w:val="28"/>
          <w:szCs w:val="28"/>
        </w:rPr>
        <w:t xml:space="preserve"> </w:t>
      </w:r>
      <w:r w:rsidRPr="0009737D">
        <w:rPr>
          <w:rFonts w:ascii="Times New Roman" w:hAnsi="Times New Roman" w:cs="Times New Roman"/>
          <w:sz w:val="28"/>
          <w:szCs w:val="28"/>
        </w:rPr>
        <w:t>по гражданским и административным делам</w:t>
      </w:r>
      <w:r>
        <w:rPr>
          <w:rFonts w:ascii="Times New Roman" w:hAnsi="Times New Roman" w:cs="Times New Roman"/>
          <w:sz w:val="28"/>
          <w:szCs w:val="28"/>
        </w:rPr>
        <w:t xml:space="preserve">, всего их было </w:t>
      </w:r>
      <w:r w:rsidRPr="0009737D">
        <w:rPr>
          <w:rFonts w:ascii="Times New Roman" w:hAnsi="Times New Roman" w:cs="Times New Roman"/>
          <w:sz w:val="28"/>
          <w:szCs w:val="28"/>
        </w:rPr>
        <w:t xml:space="preserve"> 21, по всем делам законные права и интересы Администрации не нарушены, решения в целом положительны</w:t>
      </w:r>
      <w:r>
        <w:rPr>
          <w:rFonts w:ascii="Times New Roman" w:hAnsi="Times New Roman" w:cs="Times New Roman"/>
          <w:sz w:val="28"/>
          <w:szCs w:val="28"/>
        </w:rPr>
        <w:t>.</w:t>
      </w:r>
    </w:p>
    <w:p w:rsidR="009E2FA3" w:rsidRPr="00E31EA5" w:rsidRDefault="009E2FA3" w:rsidP="009E2FA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    На учете граждан, в качестве нуждающихся в жилье, </w:t>
      </w:r>
      <w:r w:rsidR="0009737D">
        <w:rPr>
          <w:rFonts w:ascii="Times New Roman" w:hAnsi="Times New Roman" w:cs="Times New Roman"/>
          <w:sz w:val="28"/>
          <w:szCs w:val="28"/>
        </w:rPr>
        <w:t>на конец</w:t>
      </w:r>
      <w:r w:rsidRPr="00E31EA5">
        <w:rPr>
          <w:rFonts w:ascii="Times New Roman" w:hAnsi="Times New Roman" w:cs="Times New Roman"/>
          <w:sz w:val="28"/>
          <w:szCs w:val="28"/>
        </w:rPr>
        <w:t xml:space="preserve"> 2022 год</w:t>
      </w:r>
      <w:r w:rsidR="0009737D">
        <w:rPr>
          <w:rFonts w:ascii="Times New Roman" w:hAnsi="Times New Roman" w:cs="Times New Roman"/>
          <w:sz w:val="28"/>
          <w:szCs w:val="28"/>
        </w:rPr>
        <w:t>а</w:t>
      </w:r>
      <w:r w:rsidRPr="00E31EA5">
        <w:rPr>
          <w:rFonts w:ascii="Times New Roman" w:hAnsi="Times New Roman" w:cs="Times New Roman"/>
          <w:sz w:val="28"/>
          <w:szCs w:val="28"/>
        </w:rPr>
        <w:t xml:space="preserve"> состоя</w:t>
      </w:r>
      <w:r w:rsidR="0009737D">
        <w:rPr>
          <w:rFonts w:ascii="Times New Roman" w:hAnsi="Times New Roman" w:cs="Times New Roman"/>
          <w:sz w:val="28"/>
          <w:szCs w:val="28"/>
        </w:rPr>
        <w:t>ли</w:t>
      </w:r>
      <w:r w:rsidRPr="00E31EA5">
        <w:rPr>
          <w:rFonts w:ascii="Times New Roman" w:hAnsi="Times New Roman" w:cs="Times New Roman"/>
          <w:sz w:val="28"/>
          <w:szCs w:val="28"/>
        </w:rPr>
        <w:t xml:space="preserve"> 11 семей, из них многодетных 4 семьи.</w:t>
      </w:r>
    </w:p>
    <w:p w:rsidR="00E31EA5" w:rsidRDefault="009E2FA3" w:rsidP="00E31EA5">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 На территории успешно функционирует отделение МФЦ, большинство услуг можно получить в одном месте без выезда в районный центр. </w:t>
      </w:r>
    </w:p>
    <w:p w:rsidR="007A4F49" w:rsidRPr="00E31EA5" w:rsidRDefault="00D4137D" w:rsidP="00E31EA5">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Информационным источником для изучения деятельности нашего поселения, в соответствии с Федеральным законом от 09.02.2009 года № 8-ФЗ "Об обеспечении доступа к информации о деятельности государственных органов и органов местного самоуправления", является официальный сайт нашего поселения,  где размещаются нормативные документы,  здесь можно видеть новости поселения, объявления, наши успехи и достижения, а также проблемы, над которыми мы работаем.</w:t>
      </w:r>
      <w:r w:rsidR="007A4F49" w:rsidRPr="00E31EA5">
        <w:rPr>
          <w:rFonts w:ascii="Times New Roman" w:hAnsi="Times New Roman" w:cs="Times New Roman"/>
          <w:sz w:val="28"/>
          <w:szCs w:val="28"/>
        </w:rPr>
        <w:t xml:space="preserve"> Сайт Администрации всегда поддерживается в актуальном состоянии. Для обнародования нормативных правовых актов используются печатный орган, газета «Приазовье», а так же информационные стенды.</w:t>
      </w:r>
    </w:p>
    <w:p w:rsidR="00D4137D" w:rsidRPr="00E31EA5" w:rsidRDefault="00D4137D" w:rsidP="00CA5EB2">
      <w:pPr>
        <w:pStyle w:val="a3"/>
        <w:shd w:val="clear" w:color="auto" w:fill="FFFFFF"/>
        <w:spacing w:line="360" w:lineRule="auto"/>
        <w:ind w:firstLine="709"/>
        <w:jc w:val="center"/>
        <w:rPr>
          <w:sz w:val="28"/>
          <w:szCs w:val="28"/>
        </w:rPr>
      </w:pPr>
      <w:r w:rsidRPr="00E31EA5">
        <w:rPr>
          <w:rStyle w:val="a4"/>
          <w:sz w:val="28"/>
          <w:szCs w:val="28"/>
        </w:rPr>
        <w:t>ВУС Администрации Новоалександровского с/п</w:t>
      </w:r>
    </w:p>
    <w:p w:rsidR="009F215A" w:rsidRPr="00E31EA5" w:rsidRDefault="00D4137D" w:rsidP="009F215A">
      <w:pPr>
        <w:pStyle w:val="a3"/>
        <w:shd w:val="clear" w:color="auto" w:fill="FFFFFF"/>
        <w:spacing w:line="360" w:lineRule="auto"/>
        <w:ind w:firstLine="709"/>
        <w:jc w:val="both"/>
        <w:rPr>
          <w:sz w:val="28"/>
          <w:szCs w:val="28"/>
        </w:rPr>
      </w:pPr>
      <w:r w:rsidRPr="00E31EA5">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требованиями Федерального закона РФ «О воинской обязанности и военной службе», Администрацией поселения ведется исполнение отдельных государственных полномочий в части ведения воинского учета.</w:t>
      </w:r>
    </w:p>
    <w:p w:rsidR="009F215A" w:rsidRPr="00E31EA5" w:rsidRDefault="009F215A" w:rsidP="00CA5EB2">
      <w:pPr>
        <w:pStyle w:val="a3"/>
        <w:shd w:val="clear" w:color="auto" w:fill="FFFFFF"/>
        <w:spacing w:line="360" w:lineRule="auto"/>
        <w:ind w:firstLine="709"/>
        <w:jc w:val="both"/>
        <w:rPr>
          <w:sz w:val="28"/>
          <w:szCs w:val="28"/>
        </w:rPr>
      </w:pPr>
      <w:r w:rsidRPr="00E31EA5">
        <w:rPr>
          <w:sz w:val="28"/>
          <w:szCs w:val="28"/>
        </w:rPr>
        <w:t>У</w:t>
      </w:r>
      <w:r w:rsidR="00D4137D" w:rsidRPr="00E31EA5">
        <w:rPr>
          <w:sz w:val="28"/>
          <w:szCs w:val="28"/>
        </w:rPr>
        <w:t>чет граждан, пребывающих в запасе, и граждан, подлежащих призыву на военную службу в ВС РФ в Администрации организован и ведется в соответствии с Положением «О воинском учете».</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lastRenderedPageBreak/>
        <w:t xml:space="preserve">По состоянию на </w:t>
      </w:r>
      <w:r w:rsidR="000862EE" w:rsidRPr="00E31EA5">
        <w:rPr>
          <w:sz w:val="28"/>
          <w:szCs w:val="28"/>
        </w:rPr>
        <w:t>01</w:t>
      </w:r>
      <w:r w:rsidRPr="00E31EA5">
        <w:rPr>
          <w:sz w:val="28"/>
          <w:szCs w:val="28"/>
        </w:rPr>
        <w:t>.01.202</w:t>
      </w:r>
      <w:r w:rsidR="000862EE" w:rsidRPr="00E31EA5">
        <w:rPr>
          <w:sz w:val="28"/>
          <w:szCs w:val="28"/>
        </w:rPr>
        <w:t>3</w:t>
      </w:r>
      <w:r w:rsidRPr="00E31EA5">
        <w:rPr>
          <w:sz w:val="28"/>
          <w:szCs w:val="28"/>
        </w:rPr>
        <w:t xml:space="preserve"> года на воинском учете Новоалександровского сельского поселения состоит </w:t>
      </w:r>
      <w:r w:rsidR="000862EE" w:rsidRPr="00E31EA5">
        <w:rPr>
          <w:sz w:val="28"/>
          <w:szCs w:val="28"/>
        </w:rPr>
        <w:t>962</w:t>
      </w:r>
      <w:r w:rsidRPr="00E31EA5">
        <w:rPr>
          <w:sz w:val="28"/>
          <w:szCs w:val="28"/>
        </w:rPr>
        <w:t xml:space="preserve"> человек</w:t>
      </w:r>
      <w:r w:rsidR="00210D23">
        <w:rPr>
          <w:sz w:val="28"/>
          <w:szCs w:val="28"/>
        </w:rPr>
        <w:t>а.</w:t>
      </w:r>
    </w:p>
    <w:p w:rsidR="00D4137D" w:rsidRPr="00E31EA5" w:rsidRDefault="00D4137D" w:rsidP="00CA5EB2">
      <w:pPr>
        <w:pStyle w:val="a3"/>
        <w:shd w:val="clear" w:color="auto" w:fill="FFFFFF"/>
        <w:spacing w:line="360" w:lineRule="auto"/>
        <w:ind w:firstLine="709"/>
        <w:jc w:val="center"/>
        <w:rPr>
          <w:sz w:val="28"/>
          <w:szCs w:val="28"/>
        </w:rPr>
      </w:pPr>
      <w:r w:rsidRPr="00E31EA5">
        <w:rPr>
          <w:rStyle w:val="a4"/>
          <w:sz w:val="28"/>
          <w:szCs w:val="28"/>
        </w:rPr>
        <w:t>Бюджет</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D37763" w:rsidRPr="00E31EA5" w:rsidRDefault="00D4137D" w:rsidP="00D37763">
      <w:pPr>
        <w:spacing w:after="0" w:line="360" w:lineRule="auto"/>
        <w:jc w:val="center"/>
        <w:rPr>
          <w:rFonts w:ascii="Times New Roman" w:hAnsi="Times New Roman" w:cs="Times New Roman"/>
          <w:b/>
          <w:sz w:val="28"/>
          <w:szCs w:val="28"/>
        </w:rPr>
      </w:pPr>
      <w:r w:rsidRPr="00E31EA5">
        <w:rPr>
          <w:rFonts w:ascii="Times New Roman" w:hAnsi="Times New Roman" w:cs="Times New Roman"/>
          <w:sz w:val="28"/>
          <w:szCs w:val="28"/>
        </w:rPr>
        <w:t> </w:t>
      </w:r>
      <w:r w:rsidR="00D37763" w:rsidRPr="00E31EA5">
        <w:rPr>
          <w:rFonts w:ascii="Times New Roman" w:hAnsi="Times New Roman" w:cs="Times New Roman"/>
          <w:b/>
          <w:sz w:val="28"/>
          <w:szCs w:val="28"/>
        </w:rPr>
        <w:t xml:space="preserve">ИСПОЛНЕНИЕ БЮДЖЕТА ПОСЕЛЕНИЯ </w:t>
      </w:r>
    </w:p>
    <w:p w:rsidR="00D37763" w:rsidRPr="00E31EA5" w:rsidRDefault="00D37763" w:rsidP="00D37763">
      <w:pPr>
        <w:spacing w:after="0" w:line="360" w:lineRule="auto"/>
        <w:jc w:val="center"/>
        <w:rPr>
          <w:rFonts w:ascii="Times New Roman" w:hAnsi="Times New Roman" w:cs="Times New Roman"/>
          <w:b/>
          <w:sz w:val="28"/>
          <w:szCs w:val="28"/>
        </w:rPr>
      </w:pPr>
      <w:r w:rsidRPr="00E31EA5">
        <w:rPr>
          <w:rFonts w:ascii="Times New Roman" w:hAnsi="Times New Roman" w:cs="Times New Roman"/>
          <w:b/>
          <w:sz w:val="28"/>
          <w:szCs w:val="28"/>
        </w:rPr>
        <w:t>За 2 полугодие 2022 ГОДА</w:t>
      </w:r>
    </w:p>
    <w:p w:rsidR="00D37763" w:rsidRPr="00E31EA5" w:rsidRDefault="00D37763" w:rsidP="00D37763">
      <w:pPr>
        <w:spacing w:after="0" w:line="360" w:lineRule="auto"/>
        <w:jc w:val="center"/>
        <w:rPr>
          <w:rFonts w:ascii="Times New Roman" w:hAnsi="Times New Roman" w:cs="Times New Roman"/>
          <w:b/>
          <w:sz w:val="28"/>
          <w:szCs w:val="28"/>
        </w:rPr>
      </w:pPr>
    </w:p>
    <w:p w:rsidR="00D37763" w:rsidRPr="00E31EA5" w:rsidRDefault="00D37763" w:rsidP="00D37763">
      <w:pPr>
        <w:spacing w:after="0" w:line="360" w:lineRule="auto"/>
        <w:jc w:val="center"/>
        <w:rPr>
          <w:rFonts w:ascii="Times New Roman" w:hAnsi="Times New Roman" w:cs="Times New Roman"/>
          <w:b/>
          <w:i/>
          <w:sz w:val="28"/>
          <w:szCs w:val="28"/>
        </w:rPr>
      </w:pPr>
      <w:r w:rsidRPr="00E31EA5">
        <w:rPr>
          <w:rFonts w:ascii="Times New Roman" w:hAnsi="Times New Roman" w:cs="Times New Roman"/>
          <w:b/>
          <w:i/>
          <w:sz w:val="28"/>
          <w:szCs w:val="28"/>
        </w:rPr>
        <w:t xml:space="preserve">Доходы </w:t>
      </w:r>
    </w:p>
    <w:p w:rsidR="00D37763" w:rsidRPr="00E31EA5" w:rsidRDefault="00D37763" w:rsidP="00D37763">
      <w:pPr>
        <w:spacing w:line="360" w:lineRule="auto"/>
        <w:jc w:val="both"/>
        <w:rPr>
          <w:rFonts w:ascii="Times New Roman" w:hAnsi="Times New Roman" w:cs="Times New Roman"/>
          <w:sz w:val="28"/>
          <w:szCs w:val="28"/>
        </w:rPr>
      </w:pPr>
      <w:r w:rsidRPr="00E31EA5">
        <w:rPr>
          <w:rFonts w:ascii="Times New Roman" w:hAnsi="Times New Roman" w:cs="Times New Roman"/>
          <w:sz w:val="28"/>
          <w:szCs w:val="28"/>
        </w:rPr>
        <w:tab/>
        <w:t xml:space="preserve">За период 2022 года общий объем доходов бюджета поселения с учетом безвозмездных поступлений составил </w:t>
      </w:r>
      <w:r w:rsidRPr="00E31EA5">
        <w:rPr>
          <w:rFonts w:ascii="Times New Roman" w:hAnsi="Times New Roman" w:cs="Times New Roman"/>
          <w:b/>
          <w:sz w:val="28"/>
          <w:szCs w:val="28"/>
        </w:rPr>
        <w:t>29185,4  тысяч рублей</w:t>
      </w:r>
      <w:r w:rsidRPr="00E31EA5">
        <w:rPr>
          <w:rFonts w:ascii="Times New Roman" w:hAnsi="Times New Roman" w:cs="Times New Roman"/>
          <w:sz w:val="28"/>
          <w:szCs w:val="28"/>
        </w:rPr>
        <w:t xml:space="preserve">. Исполнение годового плана по доходам за 2022 год составляет </w:t>
      </w:r>
      <w:r w:rsidRPr="00E31EA5">
        <w:rPr>
          <w:rFonts w:ascii="Times New Roman" w:hAnsi="Times New Roman" w:cs="Times New Roman"/>
          <w:b/>
          <w:sz w:val="28"/>
          <w:szCs w:val="28"/>
        </w:rPr>
        <w:t xml:space="preserve">156% </w:t>
      </w:r>
      <w:r w:rsidRPr="00E31EA5">
        <w:rPr>
          <w:rFonts w:ascii="Times New Roman" w:hAnsi="Times New Roman" w:cs="Times New Roman"/>
          <w:sz w:val="28"/>
          <w:szCs w:val="28"/>
        </w:rPr>
        <w:t xml:space="preserve">к годовому плану </w:t>
      </w:r>
      <w:r w:rsidRPr="00E31EA5">
        <w:rPr>
          <w:rFonts w:ascii="Times New Roman" w:hAnsi="Times New Roman" w:cs="Times New Roman"/>
          <w:b/>
          <w:sz w:val="28"/>
          <w:szCs w:val="28"/>
        </w:rPr>
        <w:t>18714,4</w:t>
      </w:r>
      <w:r w:rsidRPr="00E31EA5">
        <w:rPr>
          <w:rFonts w:ascii="Times New Roman" w:hAnsi="Times New Roman" w:cs="Times New Roman"/>
          <w:sz w:val="28"/>
          <w:szCs w:val="28"/>
        </w:rPr>
        <w:t xml:space="preserve"> тыс. руб.</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ab/>
        <w:t>В бюджет поселения поступили следующие доходы:</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налог на доходы физических лиц в сумме </w:t>
      </w:r>
      <w:r w:rsidRPr="00E31EA5">
        <w:rPr>
          <w:rFonts w:ascii="Times New Roman" w:hAnsi="Times New Roman" w:cs="Times New Roman"/>
          <w:b/>
          <w:sz w:val="28"/>
          <w:szCs w:val="28"/>
        </w:rPr>
        <w:t>6202,4 тыс. руб.</w:t>
      </w:r>
      <w:r w:rsidRPr="00E31EA5">
        <w:rPr>
          <w:rFonts w:ascii="Times New Roman" w:hAnsi="Times New Roman" w:cs="Times New Roman"/>
          <w:sz w:val="28"/>
          <w:szCs w:val="28"/>
        </w:rPr>
        <w:t>;</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единый сельскохозяйственный налог – </w:t>
      </w:r>
      <w:r w:rsidRPr="00E31EA5">
        <w:rPr>
          <w:rFonts w:ascii="Times New Roman" w:hAnsi="Times New Roman" w:cs="Times New Roman"/>
          <w:b/>
          <w:sz w:val="28"/>
          <w:szCs w:val="28"/>
        </w:rPr>
        <w:t>1054,2 тыс. руб.</w:t>
      </w:r>
      <w:r w:rsidRPr="00E31EA5">
        <w:rPr>
          <w:rFonts w:ascii="Times New Roman" w:hAnsi="Times New Roman" w:cs="Times New Roman"/>
          <w:sz w:val="28"/>
          <w:szCs w:val="28"/>
        </w:rPr>
        <w:t>;</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налог на имущество физических лиц – </w:t>
      </w:r>
      <w:r w:rsidRPr="00E31EA5">
        <w:rPr>
          <w:rFonts w:ascii="Times New Roman" w:hAnsi="Times New Roman" w:cs="Times New Roman"/>
          <w:b/>
          <w:sz w:val="28"/>
          <w:szCs w:val="28"/>
        </w:rPr>
        <w:t>518,1 тыс. руб.</w:t>
      </w:r>
      <w:r w:rsidRPr="00E31EA5">
        <w:rPr>
          <w:rFonts w:ascii="Times New Roman" w:hAnsi="Times New Roman" w:cs="Times New Roman"/>
          <w:sz w:val="28"/>
          <w:szCs w:val="28"/>
        </w:rPr>
        <w:t>;</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земельный налог – </w:t>
      </w:r>
      <w:r w:rsidRPr="00E31EA5">
        <w:rPr>
          <w:rFonts w:ascii="Times New Roman" w:hAnsi="Times New Roman" w:cs="Times New Roman"/>
          <w:b/>
          <w:sz w:val="28"/>
          <w:szCs w:val="28"/>
        </w:rPr>
        <w:t>16984,2 тыс. руб.</w:t>
      </w:r>
      <w:r w:rsidRPr="00E31EA5">
        <w:rPr>
          <w:rFonts w:ascii="Times New Roman" w:hAnsi="Times New Roman" w:cs="Times New Roman"/>
          <w:sz w:val="28"/>
          <w:szCs w:val="28"/>
        </w:rPr>
        <w:t>;</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государственная пошлина – </w:t>
      </w:r>
      <w:r w:rsidRPr="00E31EA5">
        <w:rPr>
          <w:rFonts w:ascii="Times New Roman" w:hAnsi="Times New Roman" w:cs="Times New Roman"/>
          <w:b/>
          <w:sz w:val="28"/>
          <w:szCs w:val="28"/>
        </w:rPr>
        <w:t>25,2 тыс. руб.</w:t>
      </w:r>
      <w:r w:rsidRPr="00E31EA5">
        <w:rPr>
          <w:rFonts w:ascii="Times New Roman" w:hAnsi="Times New Roman" w:cs="Times New Roman"/>
          <w:sz w:val="28"/>
          <w:szCs w:val="28"/>
        </w:rPr>
        <w:t>;</w:t>
      </w:r>
    </w:p>
    <w:p w:rsidR="00D37763" w:rsidRPr="00E31EA5" w:rsidRDefault="00D37763" w:rsidP="00D37763">
      <w:pPr>
        <w:spacing w:after="0" w:line="360" w:lineRule="auto"/>
        <w:jc w:val="both"/>
        <w:rPr>
          <w:rFonts w:ascii="Times New Roman" w:hAnsi="Times New Roman" w:cs="Times New Roman"/>
          <w:b/>
          <w:sz w:val="28"/>
          <w:szCs w:val="28"/>
        </w:rPr>
      </w:pPr>
      <w:r w:rsidRPr="00E31EA5">
        <w:rPr>
          <w:rFonts w:ascii="Times New Roman" w:hAnsi="Times New Roman" w:cs="Times New Roman"/>
          <w:sz w:val="28"/>
          <w:szCs w:val="28"/>
        </w:rPr>
        <w:t xml:space="preserve">- доходы от аренды имущества – </w:t>
      </w:r>
      <w:r w:rsidRPr="00E31EA5">
        <w:rPr>
          <w:rFonts w:ascii="Times New Roman" w:hAnsi="Times New Roman" w:cs="Times New Roman"/>
          <w:b/>
          <w:sz w:val="28"/>
          <w:szCs w:val="28"/>
        </w:rPr>
        <w:t>305,3 тыс. руб.;</w:t>
      </w:r>
    </w:p>
    <w:p w:rsidR="00D37763" w:rsidRPr="00E31EA5" w:rsidRDefault="00D37763" w:rsidP="00D37763">
      <w:pPr>
        <w:spacing w:after="0" w:line="360" w:lineRule="auto"/>
        <w:jc w:val="both"/>
        <w:rPr>
          <w:rFonts w:ascii="Times New Roman" w:hAnsi="Times New Roman" w:cs="Times New Roman"/>
          <w:b/>
          <w:sz w:val="28"/>
          <w:szCs w:val="28"/>
        </w:rPr>
      </w:pPr>
      <w:r w:rsidRPr="00E31EA5">
        <w:rPr>
          <w:rFonts w:ascii="Times New Roman" w:hAnsi="Times New Roman" w:cs="Times New Roman"/>
          <w:b/>
          <w:sz w:val="28"/>
          <w:szCs w:val="28"/>
        </w:rPr>
        <w:t xml:space="preserve">- </w:t>
      </w:r>
      <w:r w:rsidRPr="00E31EA5">
        <w:rPr>
          <w:rFonts w:ascii="Times New Roman" w:hAnsi="Times New Roman" w:cs="Times New Roman"/>
          <w:sz w:val="28"/>
          <w:szCs w:val="28"/>
        </w:rPr>
        <w:t>доходы  от оказания платных услуг и компенсации и затрат государства</w:t>
      </w:r>
      <w:r w:rsidRPr="00E31EA5">
        <w:rPr>
          <w:rFonts w:ascii="Times New Roman" w:hAnsi="Times New Roman" w:cs="Times New Roman"/>
          <w:b/>
          <w:sz w:val="28"/>
          <w:szCs w:val="28"/>
        </w:rPr>
        <w:t>(</w:t>
      </w:r>
      <w:r w:rsidRPr="00E31EA5">
        <w:rPr>
          <w:rFonts w:ascii="Times New Roman" w:hAnsi="Times New Roman" w:cs="Times New Roman"/>
          <w:sz w:val="28"/>
          <w:szCs w:val="28"/>
        </w:rPr>
        <w:t>возмещение МФЦ</w:t>
      </w:r>
      <w:r w:rsidRPr="00E31EA5">
        <w:rPr>
          <w:rFonts w:ascii="Times New Roman" w:hAnsi="Times New Roman" w:cs="Times New Roman"/>
          <w:b/>
          <w:sz w:val="28"/>
          <w:szCs w:val="28"/>
        </w:rPr>
        <w:t>) – 22,7 тыс. руб.;</w:t>
      </w:r>
    </w:p>
    <w:p w:rsidR="00D37763" w:rsidRPr="00E31EA5" w:rsidRDefault="00D37763" w:rsidP="00D37763">
      <w:pPr>
        <w:spacing w:after="0" w:line="360" w:lineRule="auto"/>
        <w:jc w:val="both"/>
        <w:rPr>
          <w:rFonts w:ascii="Times New Roman" w:hAnsi="Times New Roman" w:cs="Times New Roman"/>
          <w:b/>
          <w:sz w:val="28"/>
          <w:szCs w:val="28"/>
        </w:rPr>
      </w:pPr>
      <w:r w:rsidRPr="00E31EA5">
        <w:rPr>
          <w:rFonts w:ascii="Times New Roman" w:hAnsi="Times New Roman" w:cs="Times New Roman"/>
          <w:b/>
          <w:sz w:val="28"/>
          <w:szCs w:val="28"/>
        </w:rPr>
        <w:t xml:space="preserve">- </w:t>
      </w:r>
      <w:r w:rsidRPr="00E31EA5">
        <w:rPr>
          <w:rFonts w:ascii="Times New Roman" w:hAnsi="Times New Roman" w:cs="Times New Roman"/>
          <w:sz w:val="28"/>
          <w:szCs w:val="28"/>
        </w:rPr>
        <w:t>доходы от продажи земельного участка</w:t>
      </w:r>
      <w:r w:rsidRPr="00E31EA5">
        <w:rPr>
          <w:rFonts w:ascii="Times New Roman" w:hAnsi="Times New Roman" w:cs="Times New Roman"/>
          <w:b/>
          <w:sz w:val="28"/>
          <w:szCs w:val="28"/>
        </w:rPr>
        <w:t xml:space="preserve"> - 856,7 тыс. руб.;</w:t>
      </w:r>
    </w:p>
    <w:p w:rsidR="00D37763" w:rsidRPr="00E31EA5" w:rsidRDefault="00D37763" w:rsidP="00D37763">
      <w:pPr>
        <w:spacing w:after="0" w:line="360" w:lineRule="auto"/>
        <w:jc w:val="both"/>
        <w:rPr>
          <w:rFonts w:ascii="Times New Roman" w:hAnsi="Times New Roman" w:cs="Times New Roman"/>
          <w:b/>
          <w:sz w:val="28"/>
          <w:szCs w:val="28"/>
        </w:rPr>
      </w:pPr>
      <w:r w:rsidRPr="00E31EA5">
        <w:rPr>
          <w:rFonts w:ascii="Times New Roman" w:hAnsi="Times New Roman" w:cs="Times New Roman"/>
          <w:b/>
          <w:sz w:val="28"/>
          <w:szCs w:val="28"/>
        </w:rPr>
        <w:lastRenderedPageBreak/>
        <w:t xml:space="preserve">- </w:t>
      </w:r>
      <w:r w:rsidRPr="00E31EA5">
        <w:rPr>
          <w:rFonts w:ascii="Times New Roman" w:hAnsi="Times New Roman" w:cs="Times New Roman"/>
          <w:sz w:val="28"/>
          <w:szCs w:val="28"/>
        </w:rPr>
        <w:t>штрафы, санкции и возмещение ущерба</w:t>
      </w:r>
      <w:r w:rsidRPr="00E31EA5">
        <w:rPr>
          <w:rFonts w:ascii="Times New Roman" w:hAnsi="Times New Roman" w:cs="Times New Roman"/>
          <w:b/>
          <w:sz w:val="28"/>
          <w:szCs w:val="28"/>
        </w:rPr>
        <w:t xml:space="preserve"> -0,6 тыс. руб</w:t>
      </w:r>
      <w:proofErr w:type="gramStart"/>
      <w:r w:rsidRPr="00E31EA5">
        <w:rPr>
          <w:rFonts w:ascii="Times New Roman" w:hAnsi="Times New Roman" w:cs="Times New Roman"/>
          <w:b/>
          <w:sz w:val="28"/>
          <w:szCs w:val="28"/>
        </w:rPr>
        <w:t>..</w:t>
      </w:r>
      <w:proofErr w:type="gramEnd"/>
    </w:p>
    <w:p w:rsidR="00D37763" w:rsidRPr="00E31EA5" w:rsidRDefault="00D37763" w:rsidP="00D37763">
      <w:pPr>
        <w:spacing w:after="0" w:line="360" w:lineRule="auto"/>
        <w:ind w:firstLine="708"/>
        <w:jc w:val="both"/>
        <w:rPr>
          <w:rFonts w:ascii="Times New Roman" w:hAnsi="Times New Roman" w:cs="Times New Roman"/>
          <w:sz w:val="28"/>
          <w:szCs w:val="28"/>
        </w:rPr>
      </w:pPr>
      <w:r w:rsidRPr="00E31EA5">
        <w:rPr>
          <w:rFonts w:ascii="Times New Roman" w:hAnsi="Times New Roman" w:cs="Times New Roman"/>
          <w:sz w:val="28"/>
          <w:szCs w:val="28"/>
        </w:rPr>
        <w:t xml:space="preserve">В бюджет поселения за отчетный период 2022 года поступили безвозмездные поступления в сумме </w:t>
      </w:r>
      <w:r w:rsidRPr="00E31EA5">
        <w:rPr>
          <w:rFonts w:ascii="Times New Roman" w:hAnsi="Times New Roman" w:cs="Times New Roman"/>
          <w:b/>
          <w:sz w:val="28"/>
          <w:szCs w:val="28"/>
        </w:rPr>
        <w:t>3216,0 тыс. руб.</w:t>
      </w:r>
      <w:r w:rsidRPr="00E31EA5">
        <w:rPr>
          <w:rFonts w:ascii="Times New Roman" w:hAnsi="Times New Roman" w:cs="Times New Roman"/>
          <w:sz w:val="28"/>
          <w:szCs w:val="28"/>
        </w:rPr>
        <w:t>, в том числе:</w:t>
      </w:r>
    </w:p>
    <w:p w:rsidR="00D37763" w:rsidRPr="00E31EA5" w:rsidRDefault="00D37763" w:rsidP="00D37763">
      <w:pPr>
        <w:spacing w:after="0" w:line="360" w:lineRule="auto"/>
        <w:ind w:firstLine="708"/>
        <w:jc w:val="both"/>
        <w:rPr>
          <w:rFonts w:ascii="Times New Roman" w:hAnsi="Times New Roman" w:cs="Times New Roman"/>
          <w:b/>
          <w:sz w:val="28"/>
          <w:szCs w:val="28"/>
        </w:rPr>
      </w:pPr>
      <w:r w:rsidRPr="00E31EA5">
        <w:rPr>
          <w:rFonts w:ascii="Times New Roman" w:hAnsi="Times New Roman" w:cs="Times New Roman"/>
          <w:sz w:val="28"/>
          <w:szCs w:val="28"/>
        </w:rPr>
        <w:t xml:space="preserve">- дотация бюджету сельского поселения на выравнивание бюджетной обеспеченности – </w:t>
      </w:r>
      <w:r w:rsidRPr="00E31EA5">
        <w:rPr>
          <w:rFonts w:ascii="Times New Roman" w:hAnsi="Times New Roman" w:cs="Times New Roman"/>
          <w:b/>
          <w:sz w:val="28"/>
          <w:szCs w:val="28"/>
        </w:rPr>
        <w:t>2480,3 тыс. руб.;</w:t>
      </w:r>
    </w:p>
    <w:p w:rsidR="00D37763" w:rsidRPr="00E31EA5" w:rsidRDefault="00D37763" w:rsidP="00D37763">
      <w:pPr>
        <w:pStyle w:val="ab"/>
        <w:shd w:val="clear" w:color="auto" w:fill="FFFFFF"/>
        <w:spacing w:line="360" w:lineRule="auto"/>
        <w:jc w:val="both"/>
        <w:rPr>
          <w:rFonts w:cs="Times New Roman"/>
          <w:b/>
          <w:bCs/>
          <w:szCs w:val="28"/>
        </w:rPr>
      </w:pPr>
      <w:r w:rsidRPr="00E31EA5">
        <w:rPr>
          <w:rFonts w:cs="Times New Roman"/>
          <w:szCs w:val="28"/>
        </w:rPr>
        <w:tab/>
        <w:t xml:space="preserve">- на расходы по осуществлению первичного воинского учета в сумме </w:t>
      </w:r>
      <w:r w:rsidRPr="00E31EA5">
        <w:rPr>
          <w:rFonts w:cs="Times New Roman"/>
          <w:b/>
          <w:bCs/>
          <w:szCs w:val="28"/>
        </w:rPr>
        <w:t xml:space="preserve">255,4 тыс. рублей; </w:t>
      </w:r>
    </w:p>
    <w:p w:rsidR="00D37763" w:rsidRPr="00E31EA5" w:rsidRDefault="00D37763" w:rsidP="00D37763">
      <w:pPr>
        <w:pStyle w:val="ab"/>
        <w:shd w:val="clear" w:color="auto" w:fill="FFFFFF"/>
        <w:spacing w:line="360" w:lineRule="auto"/>
        <w:jc w:val="both"/>
        <w:rPr>
          <w:rFonts w:cs="Times New Roman"/>
          <w:szCs w:val="28"/>
        </w:rPr>
      </w:pPr>
      <w:r w:rsidRPr="00E31EA5">
        <w:rPr>
          <w:rFonts w:cs="Times New Roman"/>
          <w:szCs w:val="28"/>
        </w:rPr>
        <w:tab/>
        <w:t xml:space="preserve">-субвенция на определение должностных лиц, занимающихся административными протоколами – </w:t>
      </w:r>
      <w:r w:rsidRPr="00E31EA5">
        <w:rPr>
          <w:rFonts w:cs="Times New Roman"/>
          <w:b/>
          <w:szCs w:val="28"/>
        </w:rPr>
        <w:t>0,2 тыс. руб.;</w:t>
      </w:r>
    </w:p>
    <w:p w:rsidR="00D37763" w:rsidRPr="00E31EA5" w:rsidRDefault="00D37763" w:rsidP="00D37763">
      <w:pPr>
        <w:pStyle w:val="ab"/>
        <w:shd w:val="clear" w:color="auto" w:fill="FFFFFF"/>
        <w:spacing w:line="360" w:lineRule="auto"/>
        <w:jc w:val="both"/>
        <w:rPr>
          <w:rFonts w:cs="Times New Roman"/>
          <w:b/>
          <w:szCs w:val="28"/>
        </w:rPr>
      </w:pPr>
      <w:r w:rsidRPr="00E31EA5">
        <w:rPr>
          <w:rFonts w:cs="Times New Roman"/>
          <w:szCs w:val="28"/>
        </w:rPr>
        <w:tab/>
        <w:t xml:space="preserve">- межбюджетные трансферты, передаваемые из бюджета муниципального района </w:t>
      </w:r>
      <w:proofErr w:type="gramStart"/>
      <w:r w:rsidRPr="00E31EA5">
        <w:rPr>
          <w:rFonts w:cs="Times New Roman"/>
          <w:szCs w:val="28"/>
        </w:rPr>
        <w:t xml:space="preserve">( </w:t>
      </w:r>
      <w:proofErr w:type="gramEnd"/>
      <w:r w:rsidRPr="00E31EA5">
        <w:rPr>
          <w:rFonts w:cs="Times New Roman"/>
          <w:szCs w:val="28"/>
        </w:rPr>
        <w:t xml:space="preserve">по переданным полномочиям дорожного фонда)  в сумме </w:t>
      </w:r>
      <w:r w:rsidRPr="00E31EA5">
        <w:rPr>
          <w:rFonts w:cs="Times New Roman"/>
          <w:b/>
          <w:szCs w:val="28"/>
        </w:rPr>
        <w:t>450,0 тыс. руб.;</w:t>
      </w:r>
    </w:p>
    <w:p w:rsidR="00D37763" w:rsidRPr="00E31EA5" w:rsidRDefault="00D37763" w:rsidP="00D37763">
      <w:pPr>
        <w:pStyle w:val="ab"/>
        <w:shd w:val="clear" w:color="auto" w:fill="FFFFFF"/>
        <w:spacing w:line="360" w:lineRule="auto"/>
        <w:jc w:val="both"/>
        <w:rPr>
          <w:rFonts w:cs="Times New Roman"/>
          <w:b/>
          <w:szCs w:val="28"/>
        </w:rPr>
      </w:pPr>
      <w:r w:rsidRPr="00E31EA5">
        <w:rPr>
          <w:rFonts w:cs="Times New Roman"/>
          <w:b/>
          <w:szCs w:val="28"/>
        </w:rPr>
        <w:t xml:space="preserve">     - </w:t>
      </w:r>
      <w:r w:rsidRPr="00E31EA5">
        <w:rPr>
          <w:rFonts w:cs="Times New Roman"/>
          <w:szCs w:val="28"/>
        </w:rPr>
        <w:t>прочие безвозмездные поступления в бюджет сельского поселения (спонсорская помощь)</w:t>
      </w:r>
      <w:r w:rsidRPr="00E31EA5">
        <w:rPr>
          <w:rFonts w:cs="Times New Roman"/>
          <w:b/>
          <w:szCs w:val="28"/>
        </w:rPr>
        <w:t xml:space="preserve"> –30,0 тыс. руб.</w:t>
      </w:r>
    </w:p>
    <w:p w:rsidR="00D37763" w:rsidRPr="00E31EA5" w:rsidRDefault="00D37763" w:rsidP="00D37763">
      <w:pPr>
        <w:pStyle w:val="ab"/>
        <w:shd w:val="clear" w:color="auto" w:fill="FFFFFF"/>
        <w:spacing w:line="360" w:lineRule="auto"/>
        <w:jc w:val="both"/>
        <w:rPr>
          <w:rFonts w:cs="Times New Roman"/>
          <w:b/>
          <w:szCs w:val="28"/>
        </w:rPr>
      </w:pPr>
    </w:p>
    <w:p w:rsidR="00D37763" w:rsidRPr="00E31EA5" w:rsidRDefault="00D37763" w:rsidP="00D37763">
      <w:pPr>
        <w:pStyle w:val="ab"/>
        <w:shd w:val="clear" w:color="auto" w:fill="FFFFFF"/>
        <w:spacing w:line="360" w:lineRule="auto"/>
        <w:jc w:val="both"/>
        <w:rPr>
          <w:rFonts w:cs="Times New Roman"/>
          <w:szCs w:val="28"/>
        </w:rPr>
      </w:pPr>
      <w:r w:rsidRPr="00E31EA5">
        <w:rPr>
          <w:rFonts w:cs="Times New Roman"/>
          <w:szCs w:val="28"/>
        </w:rPr>
        <w:t xml:space="preserve">Сумма не поступивших доходов (недоимка) составляет: </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налог на доходы физических лиц в сумме – </w:t>
      </w:r>
      <w:r w:rsidRPr="00E31EA5">
        <w:rPr>
          <w:rFonts w:ascii="Times New Roman" w:hAnsi="Times New Roman" w:cs="Times New Roman"/>
          <w:b/>
          <w:sz w:val="28"/>
          <w:szCs w:val="28"/>
        </w:rPr>
        <w:t>2901,7 тыс. рублей</w:t>
      </w:r>
      <w:r w:rsidRPr="00E31EA5">
        <w:rPr>
          <w:rFonts w:ascii="Times New Roman" w:hAnsi="Times New Roman" w:cs="Times New Roman"/>
          <w:sz w:val="28"/>
          <w:szCs w:val="28"/>
        </w:rPr>
        <w:t>;</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налог на имущество физических лиц – </w:t>
      </w:r>
      <w:r w:rsidRPr="00E31EA5">
        <w:rPr>
          <w:rFonts w:ascii="Times New Roman" w:hAnsi="Times New Roman" w:cs="Times New Roman"/>
          <w:b/>
          <w:sz w:val="28"/>
          <w:szCs w:val="28"/>
        </w:rPr>
        <w:t>107,6 тыс. рублей</w:t>
      </w:r>
      <w:r w:rsidRPr="00E31EA5">
        <w:rPr>
          <w:rFonts w:ascii="Times New Roman" w:hAnsi="Times New Roman" w:cs="Times New Roman"/>
          <w:sz w:val="28"/>
          <w:szCs w:val="28"/>
        </w:rPr>
        <w:t>;</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земельный налог физических лиц– </w:t>
      </w:r>
      <w:r w:rsidRPr="00E31EA5">
        <w:rPr>
          <w:rFonts w:ascii="Times New Roman" w:hAnsi="Times New Roman" w:cs="Times New Roman"/>
          <w:b/>
          <w:sz w:val="28"/>
          <w:szCs w:val="28"/>
        </w:rPr>
        <w:t>1853,6 тыс. рублей</w:t>
      </w:r>
      <w:r w:rsidRPr="00E31EA5">
        <w:rPr>
          <w:rFonts w:ascii="Times New Roman" w:hAnsi="Times New Roman" w:cs="Times New Roman"/>
          <w:sz w:val="28"/>
          <w:szCs w:val="28"/>
        </w:rPr>
        <w:t>;</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земельный налог юридических лиц– </w:t>
      </w:r>
      <w:r w:rsidRPr="00E31EA5">
        <w:rPr>
          <w:rFonts w:ascii="Times New Roman" w:hAnsi="Times New Roman" w:cs="Times New Roman"/>
          <w:b/>
          <w:sz w:val="28"/>
          <w:szCs w:val="28"/>
        </w:rPr>
        <w:t>3,6 тыс. рублей</w:t>
      </w:r>
      <w:r w:rsidRPr="00E31EA5">
        <w:rPr>
          <w:rFonts w:ascii="Times New Roman" w:hAnsi="Times New Roman" w:cs="Times New Roman"/>
          <w:sz w:val="28"/>
          <w:szCs w:val="28"/>
        </w:rPr>
        <w:t>;</w:t>
      </w:r>
    </w:p>
    <w:p w:rsidR="00D37763" w:rsidRPr="00E31EA5" w:rsidRDefault="00D37763" w:rsidP="00D37763">
      <w:pPr>
        <w:pStyle w:val="ab"/>
        <w:shd w:val="clear" w:color="auto" w:fill="FFFFFF"/>
        <w:spacing w:line="360" w:lineRule="auto"/>
        <w:jc w:val="both"/>
        <w:rPr>
          <w:rFonts w:cs="Times New Roman"/>
          <w:szCs w:val="28"/>
        </w:rPr>
      </w:pPr>
    </w:p>
    <w:p w:rsidR="00D37763" w:rsidRPr="00E31EA5" w:rsidRDefault="00D37763" w:rsidP="00D37763">
      <w:pPr>
        <w:spacing w:line="360" w:lineRule="auto"/>
        <w:ind w:firstLine="708"/>
        <w:jc w:val="center"/>
        <w:rPr>
          <w:rFonts w:ascii="Times New Roman" w:hAnsi="Times New Roman" w:cs="Times New Roman"/>
          <w:b/>
          <w:i/>
          <w:sz w:val="28"/>
          <w:szCs w:val="28"/>
        </w:rPr>
      </w:pPr>
      <w:r w:rsidRPr="00E31EA5">
        <w:rPr>
          <w:rFonts w:ascii="Times New Roman" w:hAnsi="Times New Roman" w:cs="Times New Roman"/>
          <w:b/>
          <w:i/>
          <w:sz w:val="28"/>
          <w:szCs w:val="28"/>
        </w:rPr>
        <w:t xml:space="preserve">Расходы </w:t>
      </w:r>
    </w:p>
    <w:p w:rsidR="00D37763" w:rsidRPr="00E31EA5" w:rsidRDefault="00D37763" w:rsidP="00D37763">
      <w:pPr>
        <w:spacing w:line="240" w:lineRule="auto"/>
        <w:ind w:firstLine="567"/>
        <w:jc w:val="both"/>
        <w:rPr>
          <w:rFonts w:ascii="Times New Roman" w:hAnsi="Times New Roman" w:cs="Times New Roman"/>
          <w:sz w:val="28"/>
          <w:szCs w:val="28"/>
        </w:rPr>
      </w:pPr>
      <w:r w:rsidRPr="00E31EA5">
        <w:rPr>
          <w:rFonts w:ascii="Times New Roman" w:hAnsi="Times New Roman" w:cs="Times New Roman"/>
          <w:sz w:val="28"/>
          <w:szCs w:val="28"/>
        </w:rPr>
        <w:t>Расходы бюджета поселения за 2022 год составили 23 489,6 тысячи рублей или 99,4 % исполнения годового плана, который составил 23 633,1 тысяч  рублей.</w:t>
      </w:r>
    </w:p>
    <w:p w:rsidR="00D37763" w:rsidRPr="00E31EA5" w:rsidRDefault="00D37763" w:rsidP="00D37763">
      <w:pPr>
        <w:spacing w:after="0"/>
        <w:ind w:firstLine="708"/>
        <w:jc w:val="both"/>
        <w:rPr>
          <w:rFonts w:ascii="Times New Roman" w:hAnsi="Times New Roman" w:cs="Times New Roman"/>
          <w:sz w:val="28"/>
          <w:szCs w:val="28"/>
        </w:rPr>
      </w:pPr>
      <w:r w:rsidRPr="00E31EA5">
        <w:rPr>
          <w:rFonts w:ascii="Times New Roman" w:hAnsi="Times New Roman" w:cs="Times New Roman"/>
          <w:sz w:val="28"/>
          <w:szCs w:val="28"/>
        </w:rPr>
        <w:t xml:space="preserve">Расходы на </w:t>
      </w:r>
      <w:r w:rsidRPr="00E31EA5">
        <w:rPr>
          <w:rFonts w:ascii="Times New Roman" w:hAnsi="Times New Roman" w:cs="Times New Roman"/>
          <w:b/>
          <w:sz w:val="28"/>
          <w:szCs w:val="28"/>
          <w:u w:val="single"/>
        </w:rPr>
        <w:t>«общегосударственные вопросы»</w:t>
      </w:r>
      <w:r w:rsidRPr="00E31EA5">
        <w:rPr>
          <w:rFonts w:ascii="Times New Roman" w:hAnsi="Times New Roman" w:cs="Times New Roman"/>
          <w:sz w:val="28"/>
          <w:szCs w:val="28"/>
        </w:rPr>
        <w:t xml:space="preserve"> составили </w:t>
      </w:r>
      <w:r w:rsidRPr="00E31EA5">
        <w:rPr>
          <w:rFonts w:ascii="Times New Roman" w:hAnsi="Times New Roman" w:cs="Times New Roman"/>
          <w:b/>
          <w:bCs/>
          <w:sz w:val="28"/>
          <w:szCs w:val="28"/>
        </w:rPr>
        <w:t>11 002,5</w:t>
      </w:r>
      <w:r w:rsidRPr="00E31EA5">
        <w:rPr>
          <w:rFonts w:ascii="Times New Roman" w:hAnsi="Times New Roman" w:cs="Times New Roman"/>
          <w:b/>
          <w:sz w:val="28"/>
          <w:szCs w:val="28"/>
        </w:rPr>
        <w:t xml:space="preserve"> тыс. рублей</w:t>
      </w:r>
      <w:r w:rsidRPr="00E31EA5">
        <w:rPr>
          <w:rFonts w:ascii="Times New Roman" w:hAnsi="Times New Roman" w:cs="Times New Roman"/>
          <w:sz w:val="28"/>
          <w:szCs w:val="28"/>
        </w:rPr>
        <w:t xml:space="preserve">. В данном разделе расходов отражено содержание аппарата администрации поселения, в том числе:  заработная плата, отчисления во внебюджетные фонды – 8300,4 тысячи рублей; </w:t>
      </w:r>
    </w:p>
    <w:p w:rsidR="00D37763" w:rsidRPr="00E31EA5" w:rsidRDefault="00D37763" w:rsidP="00D37763">
      <w:pPr>
        <w:spacing w:after="0"/>
        <w:ind w:firstLine="708"/>
        <w:jc w:val="both"/>
        <w:rPr>
          <w:rFonts w:ascii="Times New Roman" w:hAnsi="Times New Roman" w:cs="Times New Roman"/>
          <w:sz w:val="28"/>
          <w:szCs w:val="28"/>
        </w:rPr>
      </w:pPr>
      <w:r w:rsidRPr="00E31EA5">
        <w:rPr>
          <w:rFonts w:ascii="Times New Roman" w:hAnsi="Times New Roman" w:cs="Times New Roman"/>
          <w:sz w:val="28"/>
          <w:szCs w:val="28"/>
        </w:rPr>
        <w:t xml:space="preserve">материальные затраты на содержание аппарата администрации – 1438,3 тысяч рублей; </w:t>
      </w:r>
    </w:p>
    <w:p w:rsidR="00D37763" w:rsidRPr="00E31EA5" w:rsidRDefault="00D37763" w:rsidP="00D37763">
      <w:pPr>
        <w:spacing w:after="0"/>
        <w:ind w:firstLine="708"/>
        <w:jc w:val="both"/>
        <w:rPr>
          <w:rFonts w:ascii="Times New Roman" w:hAnsi="Times New Roman" w:cs="Times New Roman"/>
          <w:sz w:val="28"/>
          <w:szCs w:val="28"/>
        </w:rPr>
      </w:pPr>
      <w:r w:rsidRPr="00E31EA5">
        <w:rPr>
          <w:rFonts w:ascii="Times New Roman" w:hAnsi="Times New Roman" w:cs="Times New Roman"/>
          <w:sz w:val="28"/>
          <w:szCs w:val="28"/>
        </w:rPr>
        <w:lastRenderedPageBreak/>
        <w:t>расходы на мероприятия по диспансеризации муниципальных служащих – 29,6 тысяч рублей;</w:t>
      </w:r>
    </w:p>
    <w:p w:rsidR="00D37763" w:rsidRPr="00E31EA5" w:rsidRDefault="00D37763" w:rsidP="00D37763">
      <w:pPr>
        <w:spacing w:after="0"/>
        <w:ind w:firstLine="708"/>
        <w:jc w:val="both"/>
        <w:rPr>
          <w:rFonts w:ascii="Times New Roman" w:hAnsi="Times New Roman" w:cs="Times New Roman"/>
          <w:sz w:val="28"/>
          <w:szCs w:val="28"/>
        </w:rPr>
      </w:pPr>
      <w:r w:rsidRPr="00E31EA5">
        <w:rPr>
          <w:rFonts w:ascii="Times New Roman" w:hAnsi="Times New Roman" w:cs="Times New Roman"/>
          <w:sz w:val="28"/>
          <w:szCs w:val="28"/>
        </w:rPr>
        <w:t>расходы на выполнение мероприятий по передаче полномочий по вопросам осуществления внутреннего муниципального финансового контроля – 58,4 тысяч рублей;</w:t>
      </w:r>
    </w:p>
    <w:p w:rsidR="00D37763" w:rsidRPr="00E31EA5" w:rsidRDefault="00D37763" w:rsidP="00D37763">
      <w:pPr>
        <w:spacing w:after="0"/>
        <w:ind w:firstLine="708"/>
        <w:jc w:val="both"/>
        <w:rPr>
          <w:rFonts w:ascii="Times New Roman" w:hAnsi="Times New Roman" w:cs="Times New Roman"/>
          <w:sz w:val="28"/>
          <w:szCs w:val="28"/>
        </w:rPr>
      </w:pPr>
      <w:r w:rsidRPr="00E31EA5">
        <w:rPr>
          <w:rFonts w:ascii="Times New Roman" w:hAnsi="Times New Roman" w:cs="Times New Roman"/>
          <w:sz w:val="28"/>
          <w:szCs w:val="28"/>
        </w:rPr>
        <w:t>расходы на выполнение мероприятий по передаче полномочий по вопросам осуществления внешнего муниципального финансового контроля – 167,1 тысячи рублей;</w:t>
      </w:r>
    </w:p>
    <w:p w:rsidR="00D37763" w:rsidRPr="00E31EA5" w:rsidRDefault="00D37763" w:rsidP="00D37763">
      <w:pPr>
        <w:ind w:firstLine="708"/>
        <w:jc w:val="both"/>
        <w:rPr>
          <w:rFonts w:ascii="Times New Roman" w:hAnsi="Times New Roman" w:cs="Times New Roman"/>
          <w:sz w:val="28"/>
          <w:szCs w:val="28"/>
        </w:rPr>
      </w:pPr>
      <w:r w:rsidRPr="00E31EA5">
        <w:rPr>
          <w:rFonts w:ascii="Times New Roman" w:hAnsi="Times New Roman" w:cs="Times New Roman"/>
          <w:sz w:val="28"/>
          <w:szCs w:val="28"/>
        </w:rPr>
        <w:t xml:space="preserve">расходы на уплату налога на имущество организации, земельного налога – 454,8 тысяч рублей; </w:t>
      </w:r>
    </w:p>
    <w:p w:rsidR="00D37763" w:rsidRPr="00E31EA5" w:rsidRDefault="00D37763" w:rsidP="00D37763">
      <w:pPr>
        <w:ind w:firstLine="708"/>
        <w:jc w:val="both"/>
        <w:rPr>
          <w:rFonts w:ascii="Times New Roman" w:hAnsi="Times New Roman" w:cs="Times New Roman"/>
          <w:sz w:val="28"/>
          <w:szCs w:val="28"/>
        </w:rPr>
      </w:pPr>
      <w:r w:rsidRPr="00E31EA5">
        <w:rPr>
          <w:rFonts w:ascii="Times New Roman" w:hAnsi="Times New Roman" w:cs="Times New Roman"/>
          <w:sz w:val="28"/>
          <w:szCs w:val="28"/>
        </w:rPr>
        <w:t>публикация нормативных актов сельского поселения в средствах массовой информации и обслуживание официального сайта администрации – 153,9 тысячи рублей;</w:t>
      </w:r>
    </w:p>
    <w:p w:rsidR="00D37763" w:rsidRPr="00E31EA5" w:rsidRDefault="00D37763" w:rsidP="00D37763">
      <w:pPr>
        <w:ind w:firstLine="708"/>
        <w:jc w:val="both"/>
        <w:rPr>
          <w:rFonts w:ascii="Times New Roman" w:hAnsi="Times New Roman" w:cs="Times New Roman"/>
          <w:sz w:val="28"/>
          <w:szCs w:val="28"/>
        </w:rPr>
      </w:pPr>
      <w:r w:rsidRPr="00E31EA5">
        <w:rPr>
          <w:rFonts w:ascii="Times New Roman" w:hAnsi="Times New Roman" w:cs="Times New Roman"/>
          <w:sz w:val="28"/>
          <w:szCs w:val="28"/>
        </w:rPr>
        <w:t>расходы  по оценке имущества – 7,0 тысяч рублей;</w:t>
      </w:r>
    </w:p>
    <w:p w:rsidR="00D37763" w:rsidRPr="00E31EA5" w:rsidRDefault="00D37763" w:rsidP="00D37763">
      <w:pPr>
        <w:spacing w:line="360" w:lineRule="auto"/>
        <w:ind w:firstLine="708"/>
        <w:jc w:val="both"/>
        <w:rPr>
          <w:rFonts w:ascii="Times New Roman" w:hAnsi="Times New Roman" w:cs="Times New Roman"/>
          <w:sz w:val="28"/>
          <w:szCs w:val="28"/>
        </w:rPr>
      </w:pPr>
      <w:r w:rsidRPr="00E31EA5">
        <w:rPr>
          <w:rFonts w:ascii="Times New Roman" w:hAnsi="Times New Roman" w:cs="Times New Roman"/>
          <w:sz w:val="28"/>
          <w:szCs w:val="28"/>
        </w:rPr>
        <w:t>ежегодный взнос в Ассоциацию Совет муниципальных образований Ростовской области – 20,0 тысяч рублей.</w:t>
      </w:r>
    </w:p>
    <w:p w:rsidR="00D37763" w:rsidRPr="00E31EA5" w:rsidRDefault="00D37763" w:rsidP="00D37763">
      <w:pPr>
        <w:spacing w:after="0" w:line="360" w:lineRule="auto"/>
        <w:ind w:firstLine="708"/>
        <w:jc w:val="both"/>
        <w:rPr>
          <w:rFonts w:ascii="Times New Roman" w:hAnsi="Times New Roman" w:cs="Times New Roman"/>
          <w:sz w:val="28"/>
          <w:szCs w:val="28"/>
        </w:rPr>
      </w:pPr>
      <w:r w:rsidRPr="00E31EA5">
        <w:rPr>
          <w:rFonts w:ascii="Times New Roman" w:hAnsi="Times New Roman" w:cs="Times New Roman"/>
          <w:sz w:val="28"/>
          <w:szCs w:val="28"/>
        </w:rPr>
        <w:t xml:space="preserve">На </w:t>
      </w:r>
      <w:r w:rsidRPr="00E31EA5">
        <w:rPr>
          <w:rFonts w:ascii="Times New Roman" w:hAnsi="Times New Roman" w:cs="Times New Roman"/>
          <w:b/>
          <w:sz w:val="28"/>
          <w:szCs w:val="28"/>
          <w:u w:val="single"/>
        </w:rPr>
        <w:t>«национальную оборону»</w:t>
      </w:r>
      <w:r w:rsidRPr="00E31EA5">
        <w:rPr>
          <w:rFonts w:ascii="Times New Roman" w:hAnsi="Times New Roman" w:cs="Times New Roman"/>
          <w:sz w:val="28"/>
          <w:szCs w:val="28"/>
        </w:rPr>
        <w:t xml:space="preserve"> было израсходовано </w:t>
      </w:r>
      <w:r w:rsidRPr="00E31EA5">
        <w:rPr>
          <w:rFonts w:ascii="Times New Roman" w:hAnsi="Times New Roman" w:cs="Times New Roman"/>
          <w:b/>
          <w:sz w:val="28"/>
          <w:szCs w:val="28"/>
        </w:rPr>
        <w:t>240,2 тыс. рублей</w:t>
      </w:r>
      <w:r w:rsidRPr="00E31EA5">
        <w:rPr>
          <w:rFonts w:ascii="Times New Roman" w:hAnsi="Times New Roman" w:cs="Times New Roman"/>
          <w:sz w:val="28"/>
          <w:szCs w:val="28"/>
        </w:rPr>
        <w:t>. На данные расходы из федерального бюджета выделяются средства бюджету поселения на осуществление полномочий по первичному воинскому учету (содержание 1 штатной единицы инспектора по воинскому учету).</w:t>
      </w:r>
    </w:p>
    <w:p w:rsidR="00D37763" w:rsidRPr="00E31EA5" w:rsidRDefault="00D37763" w:rsidP="00D37763">
      <w:pPr>
        <w:spacing w:after="0" w:line="360" w:lineRule="auto"/>
        <w:ind w:firstLine="708"/>
        <w:jc w:val="both"/>
        <w:rPr>
          <w:rFonts w:ascii="Times New Roman" w:hAnsi="Times New Roman" w:cs="Times New Roman"/>
          <w:sz w:val="28"/>
          <w:szCs w:val="28"/>
        </w:rPr>
      </w:pPr>
      <w:r w:rsidRPr="00E31EA5">
        <w:rPr>
          <w:rFonts w:ascii="Times New Roman" w:hAnsi="Times New Roman" w:cs="Times New Roman"/>
          <w:sz w:val="28"/>
          <w:szCs w:val="28"/>
        </w:rPr>
        <w:t xml:space="preserve">На </w:t>
      </w:r>
      <w:r w:rsidRPr="00E31EA5">
        <w:rPr>
          <w:rFonts w:ascii="Times New Roman" w:hAnsi="Times New Roman" w:cs="Times New Roman"/>
          <w:b/>
          <w:sz w:val="28"/>
          <w:szCs w:val="28"/>
          <w:u w:val="single"/>
        </w:rPr>
        <w:t>«национальную безопасность и правоохранительную деятельность»</w:t>
      </w:r>
      <w:r w:rsidRPr="00E31EA5">
        <w:rPr>
          <w:rFonts w:ascii="Times New Roman" w:hAnsi="Times New Roman" w:cs="Times New Roman"/>
          <w:sz w:val="28"/>
          <w:szCs w:val="28"/>
        </w:rPr>
        <w:t xml:space="preserve"> расходы составили </w:t>
      </w:r>
      <w:r w:rsidRPr="00E31EA5">
        <w:rPr>
          <w:rFonts w:ascii="Times New Roman" w:hAnsi="Times New Roman" w:cs="Times New Roman"/>
          <w:b/>
          <w:bCs/>
          <w:sz w:val="28"/>
          <w:szCs w:val="28"/>
        </w:rPr>
        <w:t>26,0 тыс</w:t>
      </w:r>
      <w:r w:rsidRPr="00E31EA5">
        <w:rPr>
          <w:rFonts w:ascii="Times New Roman" w:hAnsi="Times New Roman" w:cs="Times New Roman"/>
          <w:b/>
          <w:sz w:val="28"/>
          <w:szCs w:val="28"/>
        </w:rPr>
        <w:t>. рублей</w:t>
      </w:r>
      <w:r w:rsidRPr="00E31EA5">
        <w:rPr>
          <w:rFonts w:ascii="Times New Roman" w:hAnsi="Times New Roman" w:cs="Times New Roman"/>
          <w:sz w:val="28"/>
          <w:szCs w:val="28"/>
        </w:rPr>
        <w:t>,  из них, - приобретение гидрантов- 20,0 тысяч  рублей;</w:t>
      </w:r>
    </w:p>
    <w:p w:rsidR="00D37763" w:rsidRPr="00E31EA5" w:rsidRDefault="00D37763" w:rsidP="00D37763">
      <w:pPr>
        <w:spacing w:after="0" w:line="360" w:lineRule="auto"/>
        <w:ind w:firstLine="708"/>
        <w:jc w:val="both"/>
        <w:rPr>
          <w:rFonts w:ascii="Times New Roman" w:hAnsi="Times New Roman" w:cs="Times New Roman"/>
          <w:sz w:val="28"/>
          <w:szCs w:val="28"/>
        </w:rPr>
      </w:pPr>
      <w:r w:rsidRPr="00E31EA5">
        <w:rPr>
          <w:rFonts w:ascii="Times New Roman" w:hAnsi="Times New Roman" w:cs="Times New Roman"/>
          <w:sz w:val="28"/>
          <w:szCs w:val="28"/>
        </w:rPr>
        <w:t>- приобретение листовок «Профилактика экстремизма и терроризма» - 3,0 тысяча рублей;</w:t>
      </w:r>
    </w:p>
    <w:p w:rsidR="00D37763" w:rsidRPr="00E31EA5" w:rsidRDefault="00D37763" w:rsidP="00D37763">
      <w:pPr>
        <w:spacing w:after="0"/>
        <w:ind w:firstLine="708"/>
        <w:jc w:val="both"/>
        <w:rPr>
          <w:rFonts w:ascii="Times New Roman" w:hAnsi="Times New Roman" w:cs="Times New Roman"/>
          <w:sz w:val="28"/>
          <w:szCs w:val="28"/>
        </w:rPr>
      </w:pPr>
      <w:r w:rsidRPr="00E31EA5">
        <w:rPr>
          <w:rFonts w:ascii="Times New Roman" w:hAnsi="Times New Roman" w:cs="Times New Roman"/>
          <w:sz w:val="28"/>
          <w:szCs w:val="28"/>
        </w:rPr>
        <w:t xml:space="preserve">- приобретение листовок «Противодействие коррупции» - 3,0 тыс.руб., в соответствии с муниципальной программой Новоалександровского сельского поселения "Обеспечение общественного порядка, противодействие преступности". </w:t>
      </w:r>
    </w:p>
    <w:p w:rsidR="00D37763" w:rsidRPr="00E31EA5" w:rsidRDefault="00D37763" w:rsidP="00D37763">
      <w:pPr>
        <w:spacing w:after="0"/>
        <w:ind w:firstLine="709"/>
        <w:jc w:val="both"/>
        <w:rPr>
          <w:rFonts w:ascii="Times New Roman" w:hAnsi="Times New Roman" w:cs="Times New Roman"/>
          <w:b/>
          <w:sz w:val="28"/>
          <w:szCs w:val="28"/>
        </w:rPr>
      </w:pPr>
      <w:r w:rsidRPr="00E31EA5">
        <w:rPr>
          <w:rFonts w:ascii="Times New Roman" w:hAnsi="Times New Roman" w:cs="Times New Roman"/>
          <w:sz w:val="28"/>
          <w:szCs w:val="28"/>
        </w:rPr>
        <w:t>На</w:t>
      </w:r>
      <w:r w:rsidRPr="00E31EA5">
        <w:rPr>
          <w:rFonts w:ascii="Times New Roman" w:hAnsi="Times New Roman" w:cs="Times New Roman"/>
          <w:b/>
          <w:sz w:val="28"/>
          <w:szCs w:val="28"/>
        </w:rPr>
        <w:t xml:space="preserve"> </w:t>
      </w:r>
      <w:r w:rsidRPr="00E31EA5">
        <w:rPr>
          <w:rFonts w:ascii="Times New Roman" w:hAnsi="Times New Roman" w:cs="Times New Roman"/>
          <w:b/>
          <w:sz w:val="28"/>
          <w:szCs w:val="28"/>
          <w:u w:val="single"/>
        </w:rPr>
        <w:t>«дорожное хозяйство»</w:t>
      </w:r>
      <w:r w:rsidRPr="00E31EA5">
        <w:rPr>
          <w:rFonts w:ascii="Times New Roman" w:hAnsi="Times New Roman" w:cs="Times New Roman"/>
          <w:sz w:val="28"/>
          <w:szCs w:val="28"/>
        </w:rPr>
        <w:t xml:space="preserve"> расходы бюджета составили </w:t>
      </w:r>
      <w:r w:rsidRPr="00E31EA5">
        <w:rPr>
          <w:rFonts w:ascii="Times New Roman" w:hAnsi="Times New Roman" w:cs="Times New Roman"/>
          <w:b/>
          <w:sz w:val="28"/>
          <w:szCs w:val="28"/>
        </w:rPr>
        <w:t>450,0 тыс. рублей.</w:t>
      </w:r>
    </w:p>
    <w:p w:rsidR="00D37763" w:rsidRPr="00E31EA5" w:rsidRDefault="00D37763" w:rsidP="00D37763">
      <w:pPr>
        <w:spacing w:after="0"/>
        <w:jc w:val="both"/>
        <w:rPr>
          <w:rFonts w:ascii="Times New Roman" w:hAnsi="Times New Roman" w:cs="Times New Roman"/>
          <w:sz w:val="28"/>
          <w:szCs w:val="28"/>
        </w:rPr>
      </w:pPr>
      <w:r w:rsidRPr="00E31EA5">
        <w:rPr>
          <w:rFonts w:ascii="Times New Roman" w:hAnsi="Times New Roman" w:cs="Times New Roman"/>
          <w:sz w:val="28"/>
          <w:szCs w:val="28"/>
        </w:rPr>
        <w:t>Выполнены следующие работы:</w:t>
      </w:r>
    </w:p>
    <w:p w:rsidR="00D37763" w:rsidRPr="00E31EA5" w:rsidRDefault="00D37763" w:rsidP="00D37763">
      <w:pPr>
        <w:spacing w:after="0"/>
        <w:jc w:val="both"/>
        <w:rPr>
          <w:rFonts w:ascii="Times New Roman" w:hAnsi="Times New Roman" w:cs="Times New Roman"/>
          <w:sz w:val="28"/>
          <w:szCs w:val="28"/>
        </w:rPr>
      </w:pPr>
      <w:r w:rsidRPr="00E31EA5">
        <w:rPr>
          <w:rFonts w:ascii="Times New Roman" w:hAnsi="Times New Roman" w:cs="Times New Roman"/>
          <w:sz w:val="28"/>
          <w:szCs w:val="28"/>
        </w:rPr>
        <w:lastRenderedPageBreak/>
        <w:t>- по содержанию внутрипоселковых дорог на территории Новоалександровского сельского поселения  – 264,87 тысяч рублей;</w:t>
      </w:r>
    </w:p>
    <w:p w:rsidR="00D37763" w:rsidRPr="00E31EA5" w:rsidRDefault="00D37763" w:rsidP="00D37763">
      <w:pPr>
        <w:spacing w:after="0"/>
        <w:jc w:val="both"/>
        <w:rPr>
          <w:rFonts w:ascii="Times New Roman" w:hAnsi="Times New Roman" w:cs="Times New Roman"/>
          <w:sz w:val="28"/>
          <w:szCs w:val="28"/>
        </w:rPr>
      </w:pPr>
      <w:r w:rsidRPr="00E31EA5">
        <w:rPr>
          <w:rFonts w:ascii="Times New Roman" w:hAnsi="Times New Roman" w:cs="Times New Roman"/>
          <w:sz w:val="28"/>
          <w:szCs w:val="28"/>
        </w:rPr>
        <w:t>-  работы по техническому содержанию светофорного объекта в х.Новоалександровка – 185,2 тысяч рублей.</w:t>
      </w:r>
    </w:p>
    <w:p w:rsidR="00D37763" w:rsidRPr="00E31EA5" w:rsidRDefault="00D37763" w:rsidP="00D37763">
      <w:pPr>
        <w:spacing w:after="0" w:line="360" w:lineRule="auto"/>
        <w:ind w:firstLine="709"/>
        <w:jc w:val="both"/>
        <w:rPr>
          <w:rFonts w:ascii="Times New Roman" w:hAnsi="Times New Roman" w:cs="Times New Roman"/>
          <w:sz w:val="28"/>
          <w:szCs w:val="28"/>
        </w:rPr>
      </w:pPr>
    </w:p>
    <w:p w:rsidR="00D37763" w:rsidRPr="00E31EA5" w:rsidRDefault="00D37763" w:rsidP="00D37763">
      <w:pPr>
        <w:spacing w:after="0"/>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На  </w:t>
      </w:r>
      <w:r w:rsidRPr="00E31EA5">
        <w:rPr>
          <w:rFonts w:ascii="Times New Roman" w:hAnsi="Times New Roman" w:cs="Times New Roman"/>
          <w:b/>
          <w:sz w:val="28"/>
          <w:szCs w:val="28"/>
          <w:u w:val="single"/>
        </w:rPr>
        <w:t>«жилищно-коммунальное хозяйство»</w:t>
      </w:r>
      <w:r w:rsidRPr="00E31EA5">
        <w:rPr>
          <w:rFonts w:ascii="Times New Roman" w:hAnsi="Times New Roman" w:cs="Times New Roman"/>
          <w:sz w:val="28"/>
          <w:szCs w:val="28"/>
        </w:rPr>
        <w:t xml:space="preserve"> было израсходовано 4190,6</w:t>
      </w:r>
      <w:r w:rsidRPr="00E31EA5">
        <w:rPr>
          <w:rFonts w:ascii="Times New Roman" w:hAnsi="Times New Roman" w:cs="Times New Roman"/>
          <w:b/>
          <w:sz w:val="28"/>
          <w:szCs w:val="28"/>
        </w:rPr>
        <w:t xml:space="preserve"> тыс. рублей</w:t>
      </w:r>
      <w:r w:rsidRPr="00E31EA5">
        <w:rPr>
          <w:rFonts w:ascii="Times New Roman" w:hAnsi="Times New Roman" w:cs="Times New Roman"/>
          <w:sz w:val="28"/>
          <w:szCs w:val="28"/>
        </w:rPr>
        <w:t>, в том числе:</w:t>
      </w:r>
    </w:p>
    <w:p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На «жилищно-коммунальное хозяйство» было израсходовано 4190,6 тысяч рублей или 17,8% всех расходов, в том числе:</w:t>
      </w:r>
    </w:p>
    <w:p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оплата за уличное освещение 955,0 тысяч рублей;</w:t>
      </w:r>
    </w:p>
    <w:p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проведены работы по техобслуживанию сетей уличного освещения – 140,0 тысячи рублей;</w:t>
      </w:r>
    </w:p>
    <w:p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xml:space="preserve">- проведены работы по ликвидации свалочных очагов на сумму 280,0тысяч рублей; </w:t>
      </w:r>
    </w:p>
    <w:p w:rsidR="00D37763" w:rsidRPr="00E31EA5" w:rsidRDefault="00D37763" w:rsidP="00D37763">
      <w:pPr>
        <w:ind w:firstLine="567"/>
        <w:rPr>
          <w:rFonts w:ascii="Times New Roman" w:hAnsi="Times New Roman" w:cs="Times New Roman"/>
          <w:sz w:val="28"/>
          <w:szCs w:val="28"/>
        </w:rPr>
      </w:pPr>
      <w:r w:rsidRPr="00E31EA5">
        <w:rPr>
          <w:rFonts w:ascii="Times New Roman" w:hAnsi="Times New Roman" w:cs="Times New Roman"/>
          <w:sz w:val="28"/>
          <w:szCs w:val="28"/>
        </w:rPr>
        <w:t>- проведены работы по замене устройств уличного освещения на энергосберегающие в х. Павловка - на сумму 345,6 тысяч рублей</w:t>
      </w:r>
    </w:p>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Общее количество уличных светильников 48 штук, по следующим адресам: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662"/>
        <w:gridCol w:w="1843"/>
      </w:tblGrid>
      <w:tr w:rsidR="00D37763" w:rsidRPr="00E31EA5" w:rsidTr="00D37763">
        <w:trPr>
          <w:trHeight w:val="585"/>
        </w:trPr>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 xml:space="preserve">№ п/п                     </w:t>
            </w:r>
          </w:p>
        </w:tc>
        <w:tc>
          <w:tcPr>
            <w:tcW w:w="6662" w:type="dxa"/>
            <w:vAlign w:val="center"/>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 xml:space="preserve">Адрес (месторасположение) </w:t>
            </w:r>
          </w:p>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Российская Федерация, Ростовская область, Азовский район</w:t>
            </w:r>
          </w:p>
        </w:tc>
        <w:tc>
          <w:tcPr>
            <w:tcW w:w="1843" w:type="dxa"/>
            <w:vAlign w:val="center"/>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Количество фонарей, шт.</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х.Павловка, ул. Будённого</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5</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2</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х.Павловка, ул. Ворошилова</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5</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3</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w:t>
            </w:r>
            <w:proofErr w:type="gramStart"/>
            <w:r w:rsidRPr="00E31EA5">
              <w:rPr>
                <w:rFonts w:ascii="Times New Roman" w:hAnsi="Times New Roman" w:cs="Times New Roman"/>
                <w:sz w:val="28"/>
                <w:szCs w:val="28"/>
              </w:rPr>
              <w:t>.П</w:t>
            </w:r>
            <w:proofErr w:type="gramEnd"/>
            <w:r w:rsidRPr="00E31EA5">
              <w:rPr>
                <w:rFonts w:ascii="Times New Roman" w:hAnsi="Times New Roman" w:cs="Times New Roman"/>
                <w:sz w:val="28"/>
                <w:szCs w:val="28"/>
              </w:rPr>
              <w:t>авловка, пер.Ростовский</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4</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4</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w:t>
            </w:r>
            <w:proofErr w:type="gramStart"/>
            <w:r w:rsidRPr="00E31EA5">
              <w:rPr>
                <w:rFonts w:ascii="Times New Roman" w:hAnsi="Times New Roman" w:cs="Times New Roman"/>
                <w:sz w:val="28"/>
                <w:szCs w:val="28"/>
              </w:rPr>
              <w:t>.П</w:t>
            </w:r>
            <w:proofErr w:type="gramEnd"/>
            <w:r w:rsidRPr="00E31EA5">
              <w:rPr>
                <w:rFonts w:ascii="Times New Roman" w:hAnsi="Times New Roman" w:cs="Times New Roman"/>
                <w:sz w:val="28"/>
                <w:szCs w:val="28"/>
              </w:rPr>
              <w:t>авловка, пер.Кузнецкий</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5</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5</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w:t>
            </w:r>
            <w:proofErr w:type="gramStart"/>
            <w:r w:rsidRPr="00E31EA5">
              <w:rPr>
                <w:rFonts w:ascii="Times New Roman" w:hAnsi="Times New Roman" w:cs="Times New Roman"/>
                <w:sz w:val="28"/>
                <w:szCs w:val="28"/>
              </w:rPr>
              <w:t>.П</w:t>
            </w:r>
            <w:proofErr w:type="gramEnd"/>
            <w:r w:rsidRPr="00E31EA5">
              <w:rPr>
                <w:rFonts w:ascii="Times New Roman" w:hAnsi="Times New Roman" w:cs="Times New Roman"/>
                <w:sz w:val="28"/>
                <w:szCs w:val="28"/>
              </w:rPr>
              <w:t>авловка, пер.Речной</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6</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х.Павловка, ул.Ленина</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4</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7</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w:t>
            </w:r>
            <w:proofErr w:type="gramStart"/>
            <w:r w:rsidRPr="00E31EA5">
              <w:rPr>
                <w:rFonts w:ascii="Times New Roman" w:hAnsi="Times New Roman" w:cs="Times New Roman"/>
                <w:sz w:val="28"/>
                <w:szCs w:val="28"/>
              </w:rPr>
              <w:t>.П</w:t>
            </w:r>
            <w:proofErr w:type="gramEnd"/>
            <w:r w:rsidRPr="00E31EA5">
              <w:rPr>
                <w:rFonts w:ascii="Times New Roman" w:hAnsi="Times New Roman" w:cs="Times New Roman"/>
                <w:sz w:val="28"/>
                <w:szCs w:val="28"/>
              </w:rPr>
              <w:t>авловка, пер.Маяковского</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8</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w:t>
            </w:r>
            <w:proofErr w:type="gramStart"/>
            <w:r w:rsidRPr="00E31EA5">
              <w:rPr>
                <w:rFonts w:ascii="Times New Roman" w:hAnsi="Times New Roman" w:cs="Times New Roman"/>
                <w:sz w:val="28"/>
                <w:szCs w:val="28"/>
              </w:rPr>
              <w:t>.П</w:t>
            </w:r>
            <w:proofErr w:type="gramEnd"/>
            <w:r w:rsidRPr="00E31EA5">
              <w:rPr>
                <w:rFonts w:ascii="Times New Roman" w:hAnsi="Times New Roman" w:cs="Times New Roman"/>
                <w:sz w:val="28"/>
                <w:szCs w:val="28"/>
              </w:rPr>
              <w:t>авловка, пер.Мира</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9</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х.Павловка, ул.Победы</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10</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w:t>
            </w:r>
            <w:proofErr w:type="gramStart"/>
            <w:r w:rsidRPr="00E31EA5">
              <w:rPr>
                <w:rFonts w:ascii="Times New Roman" w:hAnsi="Times New Roman" w:cs="Times New Roman"/>
                <w:sz w:val="28"/>
                <w:szCs w:val="28"/>
              </w:rPr>
              <w:t>.П</w:t>
            </w:r>
            <w:proofErr w:type="gramEnd"/>
            <w:r w:rsidRPr="00E31EA5">
              <w:rPr>
                <w:rFonts w:ascii="Times New Roman" w:hAnsi="Times New Roman" w:cs="Times New Roman"/>
                <w:sz w:val="28"/>
                <w:szCs w:val="28"/>
              </w:rPr>
              <w:t>авловка, пер.Осипова</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lastRenderedPageBreak/>
              <w:t>11</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w:t>
            </w:r>
            <w:proofErr w:type="gramStart"/>
            <w:r w:rsidRPr="00E31EA5">
              <w:rPr>
                <w:rFonts w:ascii="Times New Roman" w:hAnsi="Times New Roman" w:cs="Times New Roman"/>
                <w:sz w:val="28"/>
                <w:szCs w:val="28"/>
              </w:rPr>
              <w:t>.П</w:t>
            </w:r>
            <w:proofErr w:type="gramEnd"/>
            <w:r w:rsidRPr="00E31EA5">
              <w:rPr>
                <w:rFonts w:ascii="Times New Roman" w:hAnsi="Times New Roman" w:cs="Times New Roman"/>
                <w:sz w:val="28"/>
                <w:szCs w:val="28"/>
              </w:rPr>
              <w:t>авловка, пер.Павлова</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2</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12</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х.Павловка, пер Луначарского</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13</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х.Павловка, пер Никольский</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3</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14</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х.Павловка, ул.Степная</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4</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15</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w:t>
            </w:r>
            <w:proofErr w:type="gramStart"/>
            <w:r w:rsidRPr="00E31EA5">
              <w:rPr>
                <w:rFonts w:ascii="Times New Roman" w:hAnsi="Times New Roman" w:cs="Times New Roman"/>
                <w:sz w:val="28"/>
                <w:szCs w:val="28"/>
              </w:rPr>
              <w:t>.П</w:t>
            </w:r>
            <w:proofErr w:type="gramEnd"/>
            <w:r w:rsidRPr="00E31EA5">
              <w:rPr>
                <w:rFonts w:ascii="Times New Roman" w:hAnsi="Times New Roman" w:cs="Times New Roman"/>
                <w:sz w:val="28"/>
                <w:szCs w:val="28"/>
              </w:rPr>
              <w:t>авловка, пер</w:t>
            </w:r>
            <w:r w:rsidR="00F87C70">
              <w:rPr>
                <w:rFonts w:ascii="Times New Roman" w:hAnsi="Times New Roman" w:cs="Times New Roman"/>
                <w:sz w:val="28"/>
                <w:szCs w:val="28"/>
              </w:rPr>
              <w:t>.</w:t>
            </w:r>
            <w:r w:rsidRPr="00E31EA5">
              <w:rPr>
                <w:rFonts w:ascii="Times New Roman" w:hAnsi="Times New Roman" w:cs="Times New Roman"/>
                <w:sz w:val="28"/>
                <w:szCs w:val="28"/>
              </w:rPr>
              <w:t>Западный</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16</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w:t>
            </w:r>
            <w:proofErr w:type="gramStart"/>
            <w:r w:rsidRPr="00E31EA5">
              <w:rPr>
                <w:rFonts w:ascii="Times New Roman" w:hAnsi="Times New Roman" w:cs="Times New Roman"/>
                <w:sz w:val="28"/>
                <w:szCs w:val="28"/>
              </w:rPr>
              <w:t>.П</w:t>
            </w:r>
            <w:proofErr w:type="gramEnd"/>
            <w:r w:rsidRPr="00E31EA5">
              <w:rPr>
                <w:rFonts w:ascii="Times New Roman" w:hAnsi="Times New Roman" w:cs="Times New Roman"/>
                <w:sz w:val="28"/>
                <w:szCs w:val="28"/>
              </w:rPr>
              <w:t>авловка, пер.Школьный</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w:t>
            </w:r>
          </w:p>
        </w:tc>
      </w:tr>
      <w:tr w:rsidR="00D37763" w:rsidRPr="00E31EA5" w:rsidTr="00D37763">
        <w:tc>
          <w:tcPr>
            <w:tcW w:w="851"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17</w:t>
            </w:r>
          </w:p>
        </w:tc>
        <w:tc>
          <w:tcPr>
            <w:tcW w:w="6662" w:type="dxa"/>
          </w:tcPr>
          <w:p w:rsidR="00D37763" w:rsidRPr="00E31EA5" w:rsidRDefault="00D37763" w:rsidP="00D37763">
            <w:pPr>
              <w:rPr>
                <w:rFonts w:ascii="Times New Roman" w:hAnsi="Times New Roman" w:cs="Times New Roman"/>
                <w:sz w:val="28"/>
                <w:szCs w:val="28"/>
              </w:rPr>
            </w:pPr>
            <w:r w:rsidRPr="00E31EA5">
              <w:rPr>
                <w:rFonts w:ascii="Times New Roman" w:hAnsi="Times New Roman" w:cs="Times New Roman"/>
                <w:sz w:val="28"/>
                <w:szCs w:val="28"/>
              </w:rPr>
              <w:t>х.Павловка, ул.Азовская</w:t>
            </w:r>
          </w:p>
        </w:tc>
        <w:tc>
          <w:tcPr>
            <w:tcW w:w="1843" w:type="dxa"/>
          </w:tcPr>
          <w:p w:rsidR="00D37763" w:rsidRPr="00E31EA5" w:rsidRDefault="00D37763" w:rsidP="00D37763">
            <w:pPr>
              <w:jc w:val="center"/>
              <w:rPr>
                <w:rFonts w:ascii="Times New Roman" w:hAnsi="Times New Roman" w:cs="Times New Roman"/>
                <w:sz w:val="28"/>
                <w:szCs w:val="28"/>
              </w:rPr>
            </w:pPr>
            <w:r w:rsidRPr="00E31EA5">
              <w:rPr>
                <w:rFonts w:ascii="Times New Roman" w:hAnsi="Times New Roman" w:cs="Times New Roman"/>
                <w:sz w:val="28"/>
                <w:szCs w:val="28"/>
              </w:rPr>
              <w:t>8</w:t>
            </w:r>
          </w:p>
        </w:tc>
      </w:tr>
    </w:tbl>
    <w:p w:rsidR="00D37763" w:rsidRPr="00E31EA5" w:rsidRDefault="00D37763" w:rsidP="00D37763">
      <w:pPr>
        <w:ind w:firstLine="567"/>
        <w:rPr>
          <w:rFonts w:ascii="Times New Roman" w:hAnsi="Times New Roman" w:cs="Times New Roman"/>
          <w:sz w:val="28"/>
          <w:szCs w:val="28"/>
        </w:rPr>
      </w:pPr>
    </w:p>
    <w:p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выполнен спил аварийных деревьев по улицам поселения на общую сумму – 140,0 тысяча рублей;</w:t>
      </w:r>
    </w:p>
    <w:p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выполнены работы по благоустройству аллея Славы х. Новоалександровка – 399,8 тысяч рублей;</w:t>
      </w:r>
    </w:p>
    <w:p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проведена работа по уборке общественных мест поселения – 294,0 тысяч рублей;</w:t>
      </w:r>
    </w:p>
    <w:p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проведена работа по покосу сорной растительности и обрезке кустарников в общественных местах на территории поселения – 418,0 тысяч рублей;</w:t>
      </w:r>
    </w:p>
    <w:p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-озеленение территории на сумму 219,5 тысяч рублей;</w:t>
      </w:r>
    </w:p>
    <w:p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проведены работы по отлову безнадзорных животных – 80,0 тысяч рублей;</w:t>
      </w:r>
    </w:p>
    <w:p w:rsidR="00D37763" w:rsidRPr="00E31EA5" w:rsidRDefault="00D37763" w:rsidP="00D37763">
      <w:pPr>
        <w:spacing w:after="0"/>
        <w:ind w:firstLine="567"/>
        <w:rPr>
          <w:rFonts w:ascii="Times New Roman" w:hAnsi="Times New Roman" w:cs="Times New Roman"/>
          <w:sz w:val="28"/>
          <w:szCs w:val="28"/>
        </w:rPr>
      </w:pPr>
      <w:r w:rsidRPr="00E31EA5">
        <w:rPr>
          <w:rFonts w:ascii="Times New Roman" w:hAnsi="Times New Roman" w:cs="Times New Roman"/>
          <w:sz w:val="28"/>
          <w:szCs w:val="28"/>
        </w:rPr>
        <w:t>- проведена противоклещевая обработка территории на сумму10,5 тысяч рублей.</w:t>
      </w:r>
    </w:p>
    <w:p w:rsidR="00D37763" w:rsidRPr="00E31EA5" w:rsidRDefault="00D37763" w:rsidP="00D37763">
      <w:pPr>
        <w:spacing w:line="240" w:lineRule="auto"/>
        <w:ind w:firstLine="567"/>
        <w:rPr>
          <w:rFonts w:ascii="Times New Roman" w:hAnsi="Times New Roman" w:cs="Times New Roman"/>
          <w:sz w:val="28"/>
          <w:szCs w:val="28"/>
        </w:rPr>
      </w:pPr>
      <w:r w:rsidRPr="00E31EA5">
        <w:rPr>
          <w:rFonts w:ascii="Times New Roman" w:hAnsi="Times New Roman" w:cs="Times New Roman"/>
          <w:sz w:val="28"/>
          <w:szCs w:val="28"/>
        </w:rPr>
        <w:t xml:space="preserve">Расходы на </w:t>
      </w:r>
      <w:r w:rsidRPr="00E31EA5">
        <w:rPr>
          <w:rFonts w:ascii="Times New Roman" w:hAnsi="Times New Roman" w:cs="Times New Roman"/>
          <w:b/>
          <w:sz w:val="28"/>
          <w:szCs w:val="28"/>
        </w:rPr>
        <w:t>«</w:t>
      </w:r>
      <w:r w:rsidRPr="00E31EA5">
        <w:rPr>
          <w:rFonts w:ascii="Times New Roman" w:hAnsi="Times New Roman" w:cs="Times New Roman"/>
          <w:b/>
          <w:sz w:val="28"/>
          <w:szCs w:val="28"/>
          <w:u w:val="single"/>
        </w:rPr>
        <w:t>профессиональную переподготовку»</w:t>
      </w:r>
      <w:r w:rsidRPr="00E31EA5">
        <w:rPr>
          <w:rFonts w:ascii="Times New Roman" w:hAnsi="Times New Roman" w:cs="Times New Roman"/>
          <w:sz w:val="28"/>
          <w:szCs w:val="28"/>
        </w:rPr>
        <w:t xml:space="preserve"> составили </w:t>
      </w:r>
      <w:r w:rsidRPr="00E31EA5">
        <w:rPr>
          <w:rFonts w:ascii="Times New Roman" w:hAnsi="Times New Roman" w:cs="Times New Roman"/>
          <w:b/>
          <w:sz w:val="28"/>
          <w:szCs w:val="28"/>
        </w:rPr>
        <w:t xml:space="preserve">10,0 тыс. </w:t>
      </w:r>
      <w:r w:rsidRPr="00E31EA5">
        <w:rPr>
          <w:rFonts w:ascii="Times New Roman" w:hAnsi="Times New Roman" w:cs="Times New Roman"/>
          <w:sz w:val="28"/>
          <w:szCs w:val="28"/>
        </w:rPr>
        <w:t>данные расходы направлены на повышение образования 2-х сотрудников.</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Расходы на </w:t>
      </w:r>
      <w:r w:rsidRPr="00E31EA5">
        <w:rPr>
          <w:rFonts w:ascii="Times New Roman" w:hAnsi="Times New Roman" w:cs="Times New Roman"/>
          <w:b/>
          <w:sz w:val="28"/>
          <w:szCs w:val="28"/>
        </w:rPr>
        <w:t>«</w:t>
      </w:r>
      <w:r w:rsidRPr="00E31EA5">
        <w:rPr>
          <w:rFonts w:ascii="Times New Roman" w:hAnsi="Times New Roman" w:cs="Times New Roman"/>
          <w:b/>
          <w:sz w:val="28"/>
          <w:szCs w:val="28"/>
          <w:u w:val="single"/>
        </w:rPr>
        <w:t>содержание учреждений культуры</w:t>
      </w:r>
      <w:r w:rsidRPr="00E31EA5">
        <w:rPr>
          <w:rFonts w:ascii="Times New Roman" w:hAnsi="Times New Roman" w:cs="Times New Roman"/>
          <w:b/>
          <w:sz w:val="28"/>
          <w:szCs w:val="28"/>
        </w:rPr>
        <w:t>»</w:t>
      </w:r>
      <w:r w:rsidRPr="00E31EA5">
        <w:rPr>
          <w:rFonts w:ascii="Times New Roman" w:hAnsi="Times New Roman" w:cs="Times New Roman"/>
          <w:sz w:val="28"/>
          <w:szCs w:val="28"/>
        </w:rPr>
        <w:t xml:space="preserve"> составили </w:t>
      </w:r>
      <w:r w:rsidRPr="00E31EA5">
        <w:rPr>
          <w:rFonts w:ascii="Times New Roman" w:hAnsi="Times New Roman" w:cs="Times New Roman"/>
          <w:b/>
          <w:bCs/>
          <w:sz w:val="28"/>
          <w:szCs w:val="28"/>
        </w:rPr>
        <w:t>7348,6</w:t>
      </w:r>
      <w:r w:rsidRPr="00E31EA5">
        <w:rPr>
          <w:rFonts w:ascii="Times New Roman" w:hAnsi="Times New Roman" w:cs="Times New Roman"/>
          <w:sz w:val="28"/>
          <w:szCs w:val="28"/>
        </w:rPr>
        <w:t xml:space="preserve"> </w:t>
      </w:r>
      <w:r w:rsidRPr="00E31EA5">
        <w:rPr>
          <w:rFonts w:ascii="Times New Roman" w:hAnsi="Times New Roman" w:cs="Times New Roman"/>
          <w:b/>
          <w:sz w:val="28"/>
          <w:szCs w:val="28"/>
        </w:rPr>
        <w:t>тыс. рублей</w:t>
      </w:r>
      <w:r w:rsidRPr="00E31EA5">
        <w:rPr>
          <w:rFonts w:ascii="Times New Roman" w:hAnsi="Times New Roman" w:cs="Times New Roman"/>
          <w:sz w:val="28"/>
          <w:szCs w:val="28"/>
        </w:rPr>
        <w:t xml:space="preserve"> - на выплату заработной платы работникам культуры направлено  </w:t>
      </w:r>
      <w:r w:rsidRPr="00E31EA5">
        <w:rPr>
          <w:rFonts w:ascii="Times New Roman" w:hAnsi="Times New Roman" w:cs="Times New Roman"/>
          <w:b/>
          <w:sz w:val="28"/>
          <w:szCs w:val="28"/>
        </w:rPr>
        <w:t>4111,3 тыс. руб.;</w:t>
      </w:r>
      <w:r w:rsidRPr="00E31EA5">
        <w:rPr>
          <w:rFonts w:ascii="Times New Roman" w:hAnsi="Times New Roman" w:cs="Times New Roman"/>
          <w:sz w:val="28"/>
          <w:szCs w:val="28"/>
        </w:rPr>
        <w:t xml:space="preserve"> </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w:t>
      </w:r>
      <w:r w:rsidRPr="00E31EA5">
        <w:rPr>
          <w:rFonts w:ascii="Times New Roman" w:hAnsi="Times New Roman" w:cs="Times New Roman"/>
          <w:b/>
          <w:sz w:val="28"/>
          <w:szCs w:val="28"/>
          <w:u w:val="single"/>
        </w:rPr>
        <w:t>коммунальные расходы составили-465,3 тыс</w:t>
      </w:r>
      <w:r w:rsidRPr="00E31EA5">
        <w:rPr>
          <w:rFonts w:ascii="Times New Roman" w:hAnsi="Times New Roman" w:cs="Times New Roman"/>
          <w:b/>
          <w:sz w:val="28"/>
          <w:szCs w:val="28"/>
        </w:rPr>
        <w:t>.</w:t>
      </w:r>
      <w:r w:rsidRPr="00E31EA5">
        <w:rPr>
          <w:rFonts w:ascii="Times New Roman" w:hAnsi="Times New Roman" w:cs="Times New Roman"/>
          <w:sz w:val="28"/>
          <w:szCs w:val="28"/>
        </w:rPr>
        <w:t xml:space="preserve"> руб. из них в 2022 году – </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услуги связи -132,0 тыс. руб.;</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-потрачено на коммунальные услуги – 333,3тыс</w:t>
      </w:r>
      <w:proofErr w:type="gramStart"/>
      <w:r w:rsidRPr="00E31EA5">
        <w:rPr>
          <w:rFonts w:ascii="Times New Roman" w:hAnsi="Times New Roman" w:cs="Times New Roman"/>
          <w:sz w:val="28"/>
          <w:szCs w:val="28"/>
        </w:rPr>
        <w:t>.р</w:t>
      </w:r>
      <w:proofErr w:type="gramEnd"/>
      <w:r w:rsidRPr="00E31EA5">
        <w:rPr>
          <w:rFonts w:ascii="Times New Roman" w:hAnsi="Times New Roman" w:cs="Times New Roman"/>
          <w:sz w:val="28"/>
          <w:szCs w:val="28"/>
        </w:rPr>
        <w:t xml:space="preserve">уб; </w:t>
      </w:r>
    </w:p>
    <w:p w:rsidR="00D37763" w:rsidRPr="00E31EA5" w:rsidRDefault="00D37763" w:rsidP="00D37763">
      <w:pPr>
        <w:spacing w:after="0" w:line="360" w:lineRule="auto"/>
        <w:jc w:val="both"/>
        <w:rPr>
          <w:rFonts w:ascii="Times New Roman" w:hAnsi="Times New Roman" w:cs="Times New Roman"/>
          <w:b/>
          <w:sz w:val="28"/>
          <w:szCs w:val="28"/>
        </w:rPr>
      </w:pPr>
      <w:r w:rsidRPr="00E31EA5">
        <w:rPr>
          <w:rFonts w:ascii="Times New Roman" w:hAnsi="Times New Roman" w:cs="Times New Roman"/>
          <w:b/>
          <w:sz w:val="28"/>
          <w:szCs w:val="28"/>
        </w:rPr>
        <w:t>На содержание памятников участников ВОВ израсходовано 382,2 тыс. руб. из них можно выделить:</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lastRenderedPageBreak/>
        <w:t xml:space="preserve">-проведен текущий ремонт памятника участникам ВОВ с. </w:t>
      </w:r>
      <w:proofErr w:type="spellStart"/>
      <w:r w:rsidRPr="00E31EA5">
        <w:rPr>
          <w:rFonts w:ascii="Times New Roman" w:hAnsi="Times New Roman" w:cs="Times New Roman"/>
          <w:sz w:val="28"/>
          <w:szCs w:val="28"/>
        </w:rPr>
        <w:t>Платоно</w:t>
      </w:r>
      <w:proofErr w:type="spellEnd"/>
      <w:r w:rsidRPr="00E31EA5">
        <w:rPr>
          <w:rFonts w:ascii="Times New Roman" w:hAnsi="Times New Roman" w:cs="Times New Roman"/>
          <w:sz w:val="28"/>
          <w:szCs w:val="28"/>
        </w:rPr>
        <w:t xml:space="preserve"> - Петровка на сумму 29,3 тыс. руб.;</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проведен текущий ремонт памятника участникам ВОВ с. </w:t>
      </w:r>
      <w:proofErr w:type="gramStart"/>
      <w:r w:rsidRPr="00E31EA5">
        <w:rPr>
          <w:rFonts w:ascii="Times New Roman" w:hAnsi="Times New Roman" w:cs="Times New Roman"/>
          <w:sz w:val="28"/>
          <w:szCs w:val="28"/>
        </w:rPr>
        <w:t>Мило-Яковлевка</w:t>
      </w:r>
      <w:proofErr w:type="gramEnd"/>
      <w:r w:rsidRPr="00E31EA5">
        <w:rPr>
          <w:rFonts w:ascii="Times New Roman" w:hAnsi="Times New Roman" w:cs="Times New Roman"/>
          <w:sz w:val="28"/>
          <w:szCs w:val="28"/>
        </w:rPr>
        <w:t xml:space="preserve">  на сумму 61,2 тыс. руб.;</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-проведен текущий ремонт памятника участникам ВОВ х</w:t>
      </w:r>
      <w:proofErr w:type="gramStart"/>
      <w:r w:rsidRPr="00E31EA5">
        <w:rPr>
          <w:rFonts w:ascii="Times New Roman" w:hAnsi="Times New Roman" w:cs="Times New Roman"/>
          <w:sz w:val="28"/>
          <w:szCs w:val="28"/>
        </w:rPr>
        <w:t>.Н</w:t>
      </w:r>
      <w:proofErr w:type="gramEnd"/>
      <w:r w:rsidRPr="00E31EA5">
        <w:rPr>
          <w:rFonts w:ascii="Times New Roman" w:hAnsi="Times New Roman" w:cs="Times New Roman"/>
          <w:sz w:val="28"/>
          <w:szCs w:val="28"/>
        </w:rPr>
        <w:t>овоалександровка  на сумму 26,1 тыс. руб.;</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проведен текущий ремонт </w:t>
      </w:r>
      <w:r w:rsidR="00210D23" w:rsidRPr="00E31EA5">
        <w:rPr>
          <w:rFonts w:ascii="Times New Roman" w:hAnsi="Times New Roman" w:cs="Times New Roman"/>
          <w:sz w:val="28"/>
          <w:szCs w:val="28"/>
        </w:rPr>
        <w:t xml:space="preserve">памятника участникам ВОВ </w:t>
      </w:r>
      <w:r w:rsidRPr="00E31EA5">
        <w:rPr>
          <w:rFonts w:ascii="Times New Roman" w:hAnsi="Times New Roman" w:cs="Times New Roman"/>
          <w:sz w:val="28"/>
          <w:szCs w:val="28"/>
        </w:rPr>
        <w:t>с. Высочино на сумму 90,4 тыс. руб.;</w:t>
      </w:r>
    </w:p>
    <w:p w:rsidR="00D37763" w:rsidRPr="00E31EA5" w:rsidRDefault="00D37763" w:rsidP="00D37763">
      <w:pPr>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проведен текущий ремонт здания в СДК х</w:t>
      </w:r>
      <w:proofErr w:type="gramStart"/>
      <w:r w:rsidRPr="00E31EA5">
        <w:rPr>
          <w:rFonts w:ascii="Times New Roman" w:hAnsi="Times New Roman" w:cs="Times New Roman"/>
          <w:sz w:val="28"/>
          <w:szCs w:val="28"/>
        </w:rPr>
        <w:t>.П</w:t>
      </w:r>
      <w:proofErr w:type="gramEnd"/>
      <w:r w:rsidRPr="00E31EA5">
        <w:rPr>
          <w:rFonts w:ascii="Times New Roman" w:hAnsi="Times New Roman" w:cs="Times New Roman"/>
          <w:sz w:val="28"/>
          <w:szCs w:val="28"/>
        </w:rPr>
        <w:t>авловка на сумму 175,0</w:t>
      </w:r>
      <w:r w:rsidR="00210D23">
        <w:rPr>
          <w:rFonts w:ascii="Times New Roman" w:hAnsi="Times New Roman" w:cs="Times New Roman"/>
          <w:sz w:val="28"/>
          <w:szCs w:val="28"/>
        </w:rPr>
        <w:t xml:space="preserve"> </w:t>
      </w:r>
      <w:proofErr w:type="spellStart"/>
      <w:r w:rsidRPr="00E31EA5">
        <w:rPr>
          <w:rFonts w:ascii="Times New Roman" w:hAnsi="Times New Roman" w:cs="Times New Roman"/>
          <w:sz w:val="28"/>
          <w:szCs w:val="28"/>
        </w:rPr>
        <w:t>тыс.руб</w:t>
      </w:r>
      <w:proofErr w:type="spellEnd"/>
      <w:r w:rsidRPr="00E31EA5">
        <w:rPr>
          <w:rFonts w:ascii="Times New Roman" w:hAnsi="Times New Roman" w:cs="Times New Roman"/>
          <w:sz w:val="28"/>
          <w:szCs w:val="28"/>
        </w:rPr>
        <w:t>;</w:t>
      </w:r>
    </w:p>
    <w:p w:rsidR="00D37763" w:rsidRPr="00E31EA5" w:rsidRDefault="00D37763" w:rsidP="00D37763">
      <w:pPr>
        <w:tabs>
          <w:tab w:val="left" w:pos="6720"/>
        </w:tabs>
        <w:spacing w:after="0" w:line="360" w:lineRule="auto"/>
        <w:jc w:val="both"/>
        <w:rPr>
          <w:rFonts w:ascii="Times New Roman" w:hAnsi="Times New Roman" w:cs="Times New Roman"/>
          <w:sz w:val="28"/>
          <w:szCs w:val="28"/>
        </w:rPr>
      </w:pPr>
      <w:r w:rsidRPr="00E31EA5">
        <w:rPr>
          <w:rFonts w:ascii="Times New Roman" w:hAnsi="Times New Roman" w:cs="Times New Roman"/>
          <w:b/>
          <w:sz w:val="28"/>
          <w:szCs w:val="28"/>
        </w:rPr>
        <w:t>- основные средства составили 205,0 тыс. руб.</w:t>
      </w:r>
      <w:r w:rsidRPr="00E31EA5">
        <w:rPr>
          <w:rFonts w:ascii="Times New Roman" w:hAnsi="Times New Roman" w:cs="Times New Roman"/>
          <w:sz w:val="28"/>
          <w:szCs w:val="28"/>
        </w:rPr>
        <w:t xml:space="preserve"> из них в 2021году </w:t>
      </w:r>
    </w:p>
    <w:p w:rsidR="00D37763" w:rsidRPr="00E31EA5" w:rsidRDefault="00D37763" w:rsidP="00D37763">
      <w:pPr>
        <w:tabs>
          <w:tab w:val="left" w:pos="6720"/>
        </w:tabs>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Приобретены окна  в СДК </w:t>
      </w:r>
      <w:proofErr w:type="gramStart"/>
      <w:r w:rsidRPr="00E31EA5">
        <w:rPr>
          <w:rFonts w:ascii="Times New Roman" w:hAnsi="Times New Roman" w:cs="Times New Roman"/>
          <w:sz w:val="28"/>
          <w:szCs w:val="28"/>
        </w:rPr>
        <w:t>с</w:t>
      </w:r>
      <w:proofErr w:type="gramEnd"/>
      <w:r w:rsidRPr="00E31EA5">
        <w:rPr>
          <w:rFonts w:ascii="Times New Roman" w:hAnsi="Times New Roman" w:cs="Times New Roman"/>
          <w:sz w:val="28"/>
          <w:szCs w:val="28"/>
        </w:rPr>
        <w:t>. Павловка в сумме 70,3 тыс. руб.;</w:t>
      </w:r>
    </w:p>
    <w:p w:rsidR="00D37763" w:rsidRPr="00E31EA5" w:rsidRDefault="00D37763" w:rsidP="00D37763">
      <w:pPr>
        <w:tabs>
          <w:tab w:val="left" w:pos="6720"/>
        </w:tabs>
        <w:spacing w:after="0" w:line="360" w:lineRule="auto"/>
        <w:jc w:val="both"/>
        <w:rPr>
          <w:rFonts w:ascii="Times New Roman" w:hAnsi="Times New Roman" w:cs="Times New Roman"/>
          <w:sz w:val="28"/>
          <w:szCs w:val="28"/>
        </w:rPr>
      </w:pPr>
      <w:r w:rsidRPr="00E31EA5">
        <w:rPr>
          <w:rFonts w:ascii="Times New Roman" w:hAnsi="Times New Roman" w:cs="Times New Roman"/>
          <w:sz w:val="28"/>
          <w:szCs w:val="28"/>
        </w:rPr>
        <w:t xml:space="preserve">- Приобретены кресла  в СДК </w:t>
      </w:r>
      <w:proofErr w:type="gramStart"/>
      <w:r w:rsidRPr="00E31EA5">
        <w:rPr>
          <w:rFonts w:ascii="Times New Roman" w:hAnsi="Times New Roman" w:cs="Times New Roman"/>
          <w:sz w:val="28"/>
          <w:szCs w:val="28"/>
        </w:rPr>
        <w:t>с</w:t>
      </w:r>
      <w:proofErr w:type="gramEnd"/>
      <w:r w:rsidRPr="00E31EA5">
        <w:rPr>
          <w:rFonts w:ascii="Times New Roman" w:hAnsi="Times New Roman" w:cs="Times New Roman"/>
          <w:sz w:val="28"/>
          <w:szCs w:val="28"/>
        </w:rPr>
        <w:t xml:space="preserve">. </w:t>
      </w:r>
      <w:proofErr w:type="gramStart"/>
      <w:r w:rsidRPr="00E31EA5">
        <w:rPr>
          <w:rFonts w:ascii="Times New Roman" w:hAnsi="Times New Roman" w:cs="Times New Roman"/>
          <w:sz w:val="28"/>
          <w:szCs w:val="28"/>
        </w:rPr>
        <w:t>Павловка</w:t>
      </w:r>
      <w:proofErr w:type="gramEnd"/>
      <w:r w:rsidRPr="00E31EA5">
        <w:rPr>
          <w:rFonts w:ascii="Times New Roman" w:hAnsi="Times New Roman" w:cs="Times New Roman"/>
          <w:sz w:val="28"/>
          <w:szCs w:val="28"/>
        </w:rPr>
        <w:t xml:space="preserve"> на  сумму 134,7 тыс. руб. </w:t>
      </w:r>
    </w:p>
    <w:p w:rsidR="00D37763" w:rsidRPr="00E31EA5" w:rsidRDefault="00D37763" w:rsidP="00D37763">
      <w:pPr>
        <w:spacing w:line="360" w:lineRule="auto"/>
        <w:ind w:firstLine="708"/>
        <w:jc w:val="both"/>
        <w:rPr>
          <w:rFonts w:ascii="Times New Roman" w:hAnsi="Times New Roman" w:cs="Times New Roman"/>
          <w:sz w:val="28"/>
          <w:szCs w:val="28"/>
        </w:rPr>
      </w:pPr>
      <w:r w:rsidRPr="00E31EA5">
        <w:rPr>
          <w:rFonts w:ascii="Times New Roman" w:hAnsi="Times New Roman" w:cs="Times New Roman"/>
          <w:sz w:val="28"/>
          <w:szCs w:val="28"/>
        </w:rPr>
        <w:t xml:space="preserve">На </w:t>
      </w:r>
      <w:r w:rsidRPr="00E31EA5">
        <w:rPr>
          <w:rFonts w:ascii="Times New Roman" w:hAnsi="Times New Roman" w:cs="Times New Roman"/>
          <w:b/>
          <w:sz w:val="28"/>
          <w:szCs w:val="28"/>
          <w:u w:val="single"/>
        </w:rPr>
        <w:t>«социальную политику»</w:t>
      </w:r>
      <w:r w:rsidRPr="00E31EA5">
        <w:rPr>
          <w:rFonts w:ascii="Times New Roman" w:hAnsi="Times New Roman" w:cs="Times New Roman"/>
          <w:sz w:val="28"/>
          <w:szCs w:val="28"/>
        </w:rPr>
        <w:t xml:space="preserve"> расходы поселения составили </w:t>
      </w:r>
      <w:r w:rsidRPr="00E31EA5">
        <w:rPr>
          <w:rFonts w:ascii="Times New Roman" w:hAnsi="Times New Roman" w:cs="Times New Roman"/>
          <w:b/>
          <w:sz w:val="28"/>
          <w:szCs w:val="28"/>
        </w:rPr>
        <w:t>166,7 тыс. рублей</w:t>
      </w:r>
      <w:r w:rsidRPr="00E31EA5">
        <w:rPr>
          <w:rFonts w:ascii="Times New Roman" w:hAnsi="Times New Roman" w:cs="Times New Roman"/>
          <w:sz w:val="28"/>
          <w:szCs w:val="28"/>
        </w:rPr>
        <w:t>, которые направлены на выплату пенсии лицам, замещавшим муниципальные должности и должности муниципальной службы.</w:t>
      </w:r>
    </w:p>
    <w:p w:rsidR="00CA5EB2" w:rsidRPr="00E31EA5" w:rsidRDefault="00CA5EB2" w:rsidP="00CA5EB2">
      <w:pPr>
        <w:spacing w:after="0" w:line="360" w:lineRule="auto"/>
        <w:ind w:firstLine="709"/>
        <w:jc w:val="center"/>
        <w:rPr>
          <w:rFonts w:ascii="Times New Roman" w:eastAsia="Times New Roman" w:hAnsi="Times New Roman" w:cs="Times New Roman"/>
          <w:b/>
          <w:sz w:val="28"/>
          <w:szCs w:val="28"/>
          <w:lang w:eastAsia="ru-RU"/>
        </w:rPr>
      </w:pPr>
      <w:r w:rsidRPr="00E31EA5">
        <w:rPr>
          <w:rFonts w:ascii="Times New Roman" w:eastAsia="Times New Roman" w:hAnsi="Times New Roman" w:cs="Times New Roman"/>
          <w:b/>
          <w:sz w:val="28"/>
          <w:szCs w:val="28"/>
          <w:lang w:eastAsia="ru-RU"/>
        </w:rPr>
        <w:t>Земельные вопросы и градостроительная деятельность</w:t>
      </w:r>
    </w:p>
    <w:p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Было принято 14 заявлений (всего за год 33) от физических и юридических лиц о  (присвоении) изменении адресов земельным  участкам и расположенным на них объектам недвижимости, по результатам рассмотрения которых были присвоены адреса 27 объектам (всего за год 75) недвижимого имущества на территории Новоалександровского сельского поселения. </w:t>
      </w:r>
    </w:p>
    <w:p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В целях реализации постановления Правительства Российской Федерации от 22.05.2015 г.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r w:rsidRPr="00E31EA5">
        <w:rPr>
          <w:rFonts w:ascii="Times New Roman" w:hAnsi="Times New Roman" w:cs="Times New Roman"/>
          <w:sz w:val="28"/>
          <w:szCs w:val="28"/>
        </w:rPr>
        <w:lastRenderedPageBreak/>
        <w:t xml:space="preserve">в связи с выявлением факта отсутствия нормативно-правового акта о присвоении адреса объектам недвижимости был утвержден перечень необходимых изменений и дополнений сведений  государственного адресного реестра  по Новоалександровскому сельскому поселению, включающий в себя 7 объектам адресации (всего за год 28), в установленном порядке все сведения были внесены в Федеральную информационную адресную систему  (ФИАС). </w:t>
      </w:r>
    </w:p>
    <w:p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На постоянной основе в рамках межведомственного взаимодействия с органами Росреестра на основе получаемых сведений из Единого государственного реестра недвижимости актуализируются сведения </w:t>
      </w:r>
      <w:proofErr w:type="spellStart"/>
      <w:r w:rsidRPr="00E31EA5">
        <w:rPr>
          <w:rFonts w:ascii="Times New Roman" w:hAnsi="Times New Roman" w:cs="Times New Roman"/>
          <w:sz w:val="28"/>
          <w:szCs w:val="28"/>
        </w:rPr>
        <w:t>похозяйственных</w:t>
      </w:r>
      <w:proofErr w:type="spellEnd"/>
      <w:r w:rsidRPr="00E31EA5">
        <w:rPr>
          <w:rFonts w:ascii="Times New Roman" w:hAnsi="Times New Roman" w:cs="Times New Roman"/>
          <w:sz w:val="28"/>
          <w:szCs w:val="28"/>
        </w:rPr>
        <w:t xml:space="preserve"> книг Новоалександровского сельского поселения.</w:t>
      </w:r>
    </w:p>
    <w:p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Было рассмотрено 28 заявлений (всего за год 47) от физических лиц в рамках реализации органом местного самоуправления права преимущественной покупки земельных участков из земель сельскохозяйственного назначения в соответствии  со ст.8 Федерального закона от 24.07.2002 г. №101-ФЗ «Об обороте земель сельскохозяйственного назначения» и ст.</w:t>
      </w:r>
      <w:r w:rsidRPr="00E31EA5">
        <w:rPr>
          <w:rFonts w:ascii="Times New Roman" w:hAnsi="Times New Roman" w:cs="Times New Roman"/>
          <w:sz w:val="28"/>
          <w:szCs w:val="28"/>
          <w:shd w:val="clear" w:color="auto" w:fill="FFFFFF"/>
        </w:rPr>
        <w:t xml:space="preserve"> 19</w:t>
      </w:r>
      <w:r w:rsidRPr="00E31EA5">
        <w:rPr>
          <w:rFonts w:ascii="Times New Roman" w:hAnsi="Times New Roman" w:cs="Times New Roman"/>
          <w:sz w:val="28"/>
          <w:szCs w:val="28"/>
          <w:shd w:val="clear" w:color="auto" w:fill="FFFFFF"/>
          <w:vertAlign w:val="superscript"/>
        </w:rPr>
        <w:t xml:space="preserve">1  </w:t>
      </w:r>
      <w:r w:rsidRPr="00E31EA5">
        <w:rPr>
          <w:rFonts w:ascii="Times New Roman" w:hAnsi="Times New Roman" w:cs="Times New Roman"/>
          <w:sz w:val="28"/>
          <w:szCs w:val="28"/>
        </w:rPr>
        <w:t xml:space="preserve"> Областного закона от 22.07.2003 г. №19-ЗС «О регулировании земельных отношений в Ростовской области». </w:t>
      </w:r>
    </w:p>
    <w:p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Продолжаются работы по благоустройству территории Новоалександровского сельского поселения. Так, постановлен на государственный кадастровый учет и зарегистрирован на праве постоянного бессрочного пользования земельный участок, планируемый для размещения кладбища в х.</w:t>
      </w:r>
      <w:r w:rsidR="00F87C70">
        <w:rPr>
          <w:rFonts w:ascii="Times New Roman" w:hAnsi="Times New Roman" w:cs="Times New Roman"/>
          <w:sz w:val="28"/>
          <w:szCs w:val="28"/>
        </w:rPr>
        <w:t xml:space="preserve"> </w:t>
      </w:r>
      <w:r w:rsidRPr="00E31EA5">
        <w:rPr>
          <w:rFonts w:ascii="Times New Roman" w:hAnsi="Times New Roman" w:cs="Times New Roman"/>
          <w:sz w:val="28"/>
          <w:szCs w:val="28"/>
        </w:rPr>
        <w:t>Мило-Яковлевка. Утверждена схема расположения земельного участка под организацию пожарного проезда в х.Новоалександровка.</w:t>
      </w:r>
    </w:p>
    <w:p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В связи с поручением Заместителя главы Администрации Азовского района по вопросам сельского хозяйства, экологии и природопользования </w:t>
      </w:r>
      <w:proofErr w:type="spellStart"/>
      <w:r w:rsidRPr="00E31EA5">
        <w:rPr>
          <w:rFonts w:ascii="Times New Roman" w:hAnsi="Times New Roman" w:cs="Times New Roman"/>
          <w:sz w:val="28"/>
          <w:szCs w:val="28"/>
        </w:rPr>
        <w:t>А.А.Тумащика</w:t>
      </w:r>
      <w:proofErr w:type="spellEnd"/>
      <w:r w:rsidRPr="00E31EA5">
        <w:rPr>
          <w:rFonts w:ascii="Times New Roman" w:hAnsi="Times New Roman" w:cs="Times New Roman"/>
          <w:sz w:val="28"/>
          <w:szCs w:val="28"/>
        </w:rPr>
        <w:t xml:space="preserve"> №62.05/1657 от 24.11.2022 о формировании земельных участков для организации пастбищ общественного стада утверждены схемы </w:t>
      </w:r>
      <w:r w:rsidRPr="00E31EA5">
        <w:rPr>
          <w:rFonts w:ascii="Times New Roman" w:hAnsi="Times New Roman" w:cs="Times New Roman"/>
          <w:sz w:val="28"/>
          <w:szCs w:val="28"/>
        </w:rPr>
        <w:lastRenderedPageBreak/>
        <w:t>расположения земельных участков сельскохозяйственного назначения под выпас сельскохозяйственных животных: Ростовская область, Азовский район, Новоалександровское сельское поселение, земельный участок расположен восточнее земельного участка с кадастровым номером 61:01:0110601:265 (площадью 69346 кв.м.); Ростовская область, Азовский район, Новоалександровское сельское поселение, земельный участок расположен западнее земельного участка с кадастровым номером 61:01:0600005:2856 (площадью 92432 кв.м.). МПТИ Азовского района будут изготовлены межевые планы данных земельных участков для постановки их на государственный кадастровый учет с целью дальнейшего предоставления в постоянное бессрочное пользование муниципальном образованию «Новоалександровское сельское поселение».</w:t>
      </w:r>
    </w:p>
    <w:p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Во исполнение поручения Министерства сельского хозяйства и продовольствия Ростовской области продолжен сбор и внесение данных в Модуль Государственной информационной системы сбора и анализа отраслевых данных агропромышленного комплекса «Единое окно» Минсельхоза РФ по Новоалександровскому сельскому поселению Азовского района.</w:t>
      </w:r>
    </w:p>
    <w:p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В целях реализации Федерального закона от 30.12.2020 № 518-ФЗ « О внесении изменений в отдельные законодательные акты Российской Федерации», </w:t>
      </w:r>
      <w:proofErr w:type="spellStart"/>
      <w:r w:rsidRPr="00E31EA5">
        <w:rPr>
          <w:rFonts w:ascii="Times New Roman" w:hAnsi="Times New Roman" w:cs="Times New Roman"/>
          <w:sz w:val="28"/>
          <w:szCs w:val="28"/>
        </w:rPr>
        <w:t>подпроекта</w:t>
      </w:r>
      <w:proofErr w:type="spellEnd"/>
      <w:r w:rsidRPr="00E31EA5">
        <w:rPr>
          <w:rFonts w:ascii="Times New Roman" w:hAnsi="Times New Roman" w:cs="Times New Roman"/>
          <w:sz w:val="28"/>
          <w:szCs w:val="28"/>
        </w:rPr>
        <w:t xml:space="preserve"> 2 «дорожной карты» по проекту «Наполнение Единого государственного реестра недвижимости необходимыми сведениями» на постоянной основе ведется работа по выявлению правообладателей ранее учтенных объектов недвижимости.</w:t>
      </w:r>
    </w:p>
    <w:p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В рамках предстоящей в 2023 году работы по государственной оценке всех учтенных в Едином государственном реестре недвижимости  (ЕГРН) зданий, помещений, сооружений, объектов незавершенного строительства, </w:t>
      </w:r>
      <w:proofErr w:type="spellStart"/>
      <w:r w:rsidRPr="00E31EA5">
        <w:rPr>
          <w:rFonts w:ascii="Times New Roman" w:hAnsi="Times New Roman" w:cs="Times New Roman"/>
          <w:sz w:val="28"/>
          <w:szCs w:val="28"/>
        </w:rPr>
        <w:t>машино-мест</w:t>
      </w:r>
      <w:proofErr w:type="spellEnd"/>
      <w:r w:rsidRPr="00E31EA5">
        <w:rPr>
          <w:rFonts w:ascii="Times New Roman" w:hAnsi="Times New Roman" w:cs="Times New Roman"/>
          <w:sz w:val="28"/>
          <w:szCs w:val="28"/>
        </w:rPr>
        <w:t xml:space="preserve"> обеспечивается своевременное представление всех </w:t>
      </w:r>
      <w:r w:rsidRPr="00E31EA5">
        <w:rPr>
          <w:rFonts w:ascii="Times New Roman" w:hAnsi="Times New Roman" w:cs="Times New Roman"/>
          <w:sz w:val="28"/>
          <w:szCs w:val="28"/>
        </w:rPr>
        <w:lastRenderedPageBreak/>
        <w:t>необходимых сведений, необходимых для определения кадастровой стоимости.</w:t>
      </w:r>
    </w:p>
    <w:p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На постоянной основе по поручению Отдела сельского хозяйства Администрации Азовского района ведется работа по выявлению и обеспечению уничтожения очагов произрастания дикорастущей конопли, а также на основании Плана мероприятий по борьбе с сорными и ядовитыми растениями на территории Ростовской области в 2022 году, проводились мероприятия по борьбе с карантинными объектами на территории Новоалександровского сельского поселения.</w:t>
      </w:r>
    </w:p>
    <w:p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Проведен аукцион по продаже муниципального имущества – земельного участка, расположенного по адресу: Ростовская область, Азовский район, х. Новоалександровка, пер.</w:t>
      </w:r>
      <w:r w:rsidR="00F87C70">
        <w:rPr>
          <w:rFonts w:ascii="Times New Roman" w:hAnsi="Times New Roman" w:cs="Times New Roman"/>
          <w:sz w:val="28"/>
          <w:szCs w:val="28"/>
        </w:rPr>
        <w:t xml:space="preserve"> </w:t>
      </w:r>
      <w:r w:rsidRPr="00E31EA5">
        <w:rPr>
          <w:rFonts w:ascii="Times New Roman" w:hAnsi="Times New Roman" w:cs="Times New Roman"/>
          <w:sz w:val="28"/>
          <w:szCs w:val="28"/>
        </w:rPr>
        <w:t>Луговой, 4А, документы поданы на государственную регистрацию в соответствии с действующим законодательством.</w:t>
      </w:r>
    </w:p>
    <w:p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Готовятся документы для регистрации права муниципальной собственности на выявленное бесхозяйное имущество – нежилое здание, площадью 208,7 кв</w:t>
      </w:r>
      <w:proofErr w:type="gramStart"/>
      <w:r w:rsidRPr="00E31EA5">
        <w:rPr>
          <w:rFonts w:ascii="Times New Roman" w:hAnsi="Times New Roman" w:cs="Times New Roman"/>
          <w:sz w:val="28"/>
          <w:szCs w:val="28"/>
        </w:rPr>
        <w:t>.м</w:t>
      </w:r>
      <w:proofErr w:type="gramEnd"/>
      <w:r w:rsidRPr="00E31EA5">
        <w:rPr>
          <w:rFonts w:ascii="Times New Roman" w:hAnsi="Times New Roman" w:cs="Times New Roman"/>
          <w:sz w:val="28"/>
          <w:szCs w:val="28"/>
        </w:rPr>
        <w:t xml:space="preserve">, расположенное по адресу: Ростовская область, Азовский район, </w:t>
      </w:r>
      <w:proofErr w:type="spellStart"/>
      <w:r w:rsidRPr="00E31EA5">
        <w:rPr>
          <w:rFonts w:ascii="Times New Roman" w:hAnsi="Times New Roman" w:cs="Times New Roman"/>
          <w:sz w:val="28"/>
          <w:szCs w:val="28"/>
        </w:rPr>
        <w:t>с</w:t>
      </w:r>
      <w:proofErr w:type="gramStart"/>
      <w:r w:rsidRPr="00E31EA5">
        <w:rPr>
          <w:rFonts w:ascii="Times New Roman" w:hAnsi="Times New Roman" w:cs="Times New Roman"/>
          <w:sz w:val="28"/>
          <w:szCs w:val="28"/>
        </w:rPr>
        <w:t>.В</w:t>
      </w:r>
      <w:proofErr w:type="gramEnd"/>
      <w:r w:rsidRPr="00E31EA5">
        <w:rPr>
          <w:rFonts w:ascii="Times New Roman" w:hAnsi="Times New Roman" w:cs="Times New Roman"/>
          <w:sz w:val="28"/>
          <w:szCs w:val="28"/>
        </w:rPr>
        <w:t>ысочино</w:t>
      </w:r>
      <w:proofErr w:type="spellEnd"/>
      <w:r w:rsidRPr="00E31EA5">
        <w:rPr>
          <w:rFonts w:ascii="Times New Roman" w:hAnsi="Times New Roman" w:cs="Times New Roman"/>
          <w:sz w:val="28"/>
          <w:szCs w:val="28"/>
        </w:rPr>
        <w:t>, ул.М.Горького, в 2021 году постановленного на учет в качестве бесхозяйного объекта имущества.</w:t>
      </w:r>
    </w:p>
    <w:p w:rsidR="00CA5EB2" w:rsidRPr="00E31EA5" w:rsidRDefault="00CA5EB2" w:rsidP="00CA5EB2">
      <w:pPr>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Жилое помещение, расположенное по адресу: Ростовская область, Азовский район, х</w:t>
      </w:r>
      <w:proofErr w:type="gramStart"/>
      <w:r w:rsidRPr="00E31EA5">
        <w:rPr>
          <w:rFonts w:ascii="Times New Roman" w:hAnsi="Times New Roman" w:cs="Times New Roman"/>
          <w:sz w:val="28"/>
          <w:szCs w:val="28"/>
        </w:rPr>
        <w:t>.П</w:t>
      </w:r>
      <w:proofErr w:type="gramEnd"/>
      <w:r w:rsidRPr="00E31EA5">
        <w:rPr>
          <w:rFonts w:ascii="Times New Roman" w:hAnsi="Times New Roman" w:cs="Times New Roman"/>
          <w:sz w:val="28"/>
          <w:szCs w:val="28"/>
        </w:rPr>
        <w:t>авловка, пер.Павлова, 1, кв.21, предоставлено гражданам по договору социального найма и передано в порядке приватизации, документы поданы на государственную регистрацию в соответствии с действующим законодательством.</w:t>
      </w:r>
    </w:p>
    <w:p w:rsidR="00CA5EB2" w:rsidRPr="00E31EA5" w:rsidRDefault="00CA5EB2" w:rsidP="00CA5EB2">
      <w:pPr>
        <w:spacing w:line="360" w:lineRule="auto"/>
        <w:ind w:firstLine="709"/>
        <w:jc w:val="center"/>
        <w:rPr>
          <w:rFonts w:ascii="Times New Roman" w:hAnsi="Times New Roman" w:cs="Times New Roman"/>
          <w:b/>
          <w:sz w:val="28"/>
          <w:szCs w:val="28"/>
        </w:rPr>
      </w:pPr>
      <w:r w:rsidRPr="00E31EA5">
        <w:rPr>
          <w:rFonts w:ascii="Times New Roman" w:hAnsi="Times New Roman" w:cs="Times New Roman"/>
          <w:b/>
          <w:sz w:val="28"/>
          <w:szCs w:val="28"/>
        </w:rPr>
        <w:t>Благоустройство</w:t>
      </w:r>
    </w:p>
    <w:p w:rsidR="00621AF4" w:rsidRPr="00E31EA5" w:rsidRDefault="00D4137D" w:rsidP="00282B62">
      <w:pPr>
        <w:pStyle w:val="a3"/>
        <w:shd w:val="clear" w:color="auto" w:fill="FFFFFF"/>
        <w:spacing w:line="360" w:lineRule="auto"/>
        <w:ind w:firstLine="709"/>
        <w:jc w:val="both"/>
        <w:rPr>
          <w:sz w:val="28"/>
          <w:szCs w:val="28"/>
        </w:rPr>
      </w:pPr>
      <w:r w:rsidRPr="00E31EA5">
        <w:rPr>
          <w:sz w:val="28"/>
          <w:szCs w:val="28"/>
        </w:rPr>
        <w:t xml:space="preserve">Одна из основных  статей расходов бюджета нашего поселения – это благоустройство населенных пунктов. В процессе работы по данному </w:t>
      </w:r>
      <w:r w:rsidRPr="00E31EA5">
        <w:rPr>
          <w:sz w:val="28"/>
          <w:szCs w:val="28"/>
        </w:rPr>
        <w:lastRenderedPageBreak/>
        <w:t xml:space="preserve">направлению в течение 2022 года сотрудниками принимались во внимание обращения и замечания со стороны населения. </w:t>
      </w:r>
    </w:p>
    <w:p w:rsidR="00336870" w:rsidRPr="00E31EA5" w:rsidRDefault="00336870" w:rsidP="00336870">
      <w:pPr>
        <w:pStyle w:val="a3"/>
        <w:spacing w:line="360" w:lineRule="auto"/>
        <w:ind w:firstLine="709"/>
        <w:jc w:val="both"/>
        <w:rPr>
          <w:sz w:val="28"/>
          <w:szCs w:val="28"/>
        </w:rPr>
      </w:pPr>
      <w:r w:rsidRPr="00E31EA5">
        <w:rPr>
          <w:sz w:val="28"/>
          <w:szCs w:val="28"/>
        </w:rPr>
        <w:t>На территории Новоалександровского сельского поселения вывоз ТКО производится ООО «</w:t>
      </w:r>
      <w:proofErr w:type="spellStart"/>
      <w:r w:rsidRPr="00E31EA5">
        <w:rPr>
          <w:sz w:val="28"/>
          <w:szCs w:val="28"/>
        </w:rPr>
        <w:t>Экоград-Н</w:t>
      </w:r>
      <w:proofErr w:type="spellEnd"/>
      <w:r w:rsidRPr="00E31EA5">
        <w:rPr>
          <w:sz w:val="28"/>
          <w:szCs w:val="28"/>
        </w:rPr>
        <w:t xml:space="preserve">», выбранным региональным оператором и  действующими на  основании Соглашения об организации деятельности по обращению с твердыми коммунальными отходами в зоне деятельности </w:t>
      </w:r>
      <w:proofErr w:type="spellStart"/>
      <w:r w:rsidRPr="00E31EA5">
        <w:rPr>
          <w:sz w:val="28"/>
          <w:szCs w:val="28"/>
        </w:rPr>
        <w:t>Новочерскасского</w:t>
      </w:r>
      <w:proofErr w:type="spellEnd"/>
      <w:r w:rsidRPr="00E31EA5">
        <w:rPr>
          <w:sz w:val="28"/>
          <w:szCs w:val="28"/>
        </w:rPr>
        <w:t xml:space="preserve"> </w:t>
      </w:r>
      <w:proofErr w:type="spellStart"/>
      <w:r w:rsidRPr="00E31EA5">
        <w:rPr>
          <w:sz w:val="28"/>
          <w:szCs w:val="28"/>
        </w:rPr>
        <w:t>МЭОКа</w:t>
      </w:r>
      <w:proofErr w:type="spellEnd"/>
      <w:r w:rsidRPr="00E31EA5">
        <w:rPr>
          <w:sz w:val="28"/>
          <w:szCs w:val="28"/>
        </w:rPr>
        <w:t xml:space="preserve"> </w:t>
      </w:r>
      <w:r w:rsidR="00210D23" w:rsidRPr="00E31EA5">
        <w:rPr>
          <w:sz w:val="28"/>
          <w:szCs w:val="28"/>
        </w:rPr>
        <w:t>подписанным</w:t>
      </w:r>
      <w:r w:rsidRPr="00E31EA5">
        <w:rPr>
          <w:sz w:val="28"/>
          <w:szCs w:val="28"/>
        </w:rPr>
        <w:t xml:space="preserve"> с Министерством жилищно-коммунального хозяйства Ростовской области 8 ноября 2017 года.</w:t>
      </w:r>
    </w:p>
    <w:p w:rsidR="00336870" w:rsidRDefault="00336870" w:rsidP="00336870">
      <w:pPr>
        <w:pStyle w:val="a3"/>
        <w:spacing w:line="360" w:lineRule="auto"/>
        <w:ind w:firstLine="709"/>
        <w:jc w:val="both"/>
        <w:rPr>
          <w:sz w:val="28"/>
          <w:szCs w:val="28"/>
        </w:rPr>
      </w:pPr>
      <w:r w:rsidRPr="00E31EA5">
        <w:rPr>
          <w:sz w:val="28"/>
          <w:szCs w:val="28"/>
        </w:rPr>
        <w:t xml:space="preserve"> Сбор ТКО с территории усадебной застройки</w:t>
      </w:r>
      <w:r w:rsidR="00282B62" w:rsidRPr="00E31EA5">
        <w:rPr>
          <w:sz w:val="28"/>
          <w:szCs w:val="28"/>
        </w:rPr>
        <w:t xml:space="preserve"> наших населенных пунктов</w:t>
      </w:r>
      <w:r w:rsidRPr="00E31EA5">
        <w:rPr>
          <w:sz w:val="28"/>
          <w:szCs w:val="28"/>
        </w:rPr>
        <w:t>, производится по утвержденному расписанию и маршруту с небольшими остановками в определенных местах. Сбор ТКО с территории многоквартирного дома, расположенного по адресу: х.</w:t>
      </w:r>
      <w:r w:rsidR="00282B62" w:rsidRPr="00E31EA5">
        <w:rPr>
          <w:sz w:val="28"/>
          <w:szCs w:val="28"/>
        </w:rPr>
        <w:t xml:space="preserve"> </w:t>
      </w:r>
      <w:r w:rsidRPr="00E31EA5">
        <w:rPr>
          <w:sz w:val="28"/>
          <w:szCs w:val="28"/>
        </w:rPr>
        <w:t>Новоалександровка, ул.Юбилейная,</w:t>
      </w:r>
      <w:r w:rsidR="00210D23">
        <w:rPr>
          <w:sz w:val="28"/>
          <w:szCs w:val="28"/>
        </w:rPr>
        <w:t xml:space="preserve"> </w:t>
      </w:r>
      <w:r w:rsidRPr="00E31EA5">
        <w:rPr>
          <w:sz w:val="28"/>
          <w:szCs w:val="28"/>
        </w:rPr>
        <w:t xml:space="preserve">21, осуществляется посредством контейнерной площадки, которая включена в Реестр, согласно графика вывоза. </w:t>
      </w:r>
    </w:p>
    <w:p w:rsidR="00210D23" w:rsidRPr="00E31EA5" w:rsidRDefault="00210D23" w:rsidP="00336870">
      <w:pPr>
        <w:pStyle w:val="a3"/>
        <w:spacing w:line="360" w:lineRule="auto"/>
        <w:ind w:firstLine="709"/>
        <w:jc w:val="both"/>
        <w:rPr>
          <w:sz w:val="28"/>
          <w:szCs w:val="28"/>
        </w:rPr>
      </w:pPr>
      <w:r>
        <w:rPr>
          <w:sz w:val="28"/>
          <w:szCs w:val="28"/>
        </w:rPr>
        <w:t>Хочу напомнить, Вам дорогие жители Новоалександровского сельского поселения, при сборе бытовых отходов использовать более плотную тару/пакеты, не допускать загрязнения прилегающей к Вашим домовладениям территории мусором, а при нарушении целостности своих пакетов/тары при погрузке осуществлять незамедлительно уборку.</w:t>
      </w:r>
    </w:p>
    <w:p w:rsidR="007F6B23" w:rsidRPr="00E31EA5" w:rsidRDefault="00282B62" w:rsidP="007F6B23">
      <w:pPr>
        <w:pStyle w:val="a3"/>
        <w:spacing w:line="360" w:lineRule="auto"/>
        <w:ind w:firstLine="709"/>
        <w:jc w:val="both"/>
        <w:rPr>
          <w:sz w:val="28"/>
          <w:szCs w:val="28"/>
        </w:rPr>
      </w:pPr>
      <w:r w:rsidRPr="00E31EA5">
        <w:rPr>
          <w:sz w:val="28"/>
          <w:szCs w:val="28"/>
        </w:rPr>
        <w:t xml:space="preserve">За отчетный период  Администрацией поселения на постоянной основе осуществлялся покос общественной территории населенных пунктов, </w:t>
      </w:r>
      <w:r w:rsidR="00CF2AC2" w:rsidRPr="00E31EA5">
        <w:rPr>
          <w:sz w:val="28"/>
          <w:szCs w:val="28"/>
        </w:rPr>
        <w:t xml:space="preserve"> обкос обочин, </w:t>
      </w:r>
      <w:r w:rsidRPr="00E31EA5">
        <w:rPr>
          <w:sz w:val="28"/>
          <w:szCs w:val="28"/>
        </w:rPr>
        <w:t>уборка мусора</w:t>
      </w:r>
      <w:r w:rsidR="00CF2AC2" w:rsidRPr="00E31EA5">
        <w:rPr>
          <w:sz w:val="28"/>
          <w:szCs w:val="28"/>
        </w:rPr>
        <w:t xml:space="preserve"> как на территории населенных пунктов и  обочин дорог</w:t>
      </w:r>
      <w:r w:rsidRPr="00E31EA5">
        <w:rPr>
          <w:sz w:val="28"/>
          <w:szCs w:val="28"/>
        </w:rPr>
        <w:t>, проведены мероприятия по ликвидации 3</w:t>
      </w:r>
      <w:r w:rsidR="007F6B23" w:rsidRPr="00E31EA5">
        <w:rPr>
          <w:sz w:val="28"/>
          <w:szCs w:val="28"/>
        </w:rPr>
        <w:t xml:space="preserve"> х крупных</w:t>
      </w:r>
      <w:r w:rsidRPr="00E31EA5">
        <w:rPr>
          <w:sz w:val="28"/>
          <w:szCs w:val="28"/>
        </w:rPr>
        <w:t xml:space="preserve"> свалочных очагов</w:t>
      </w:r>
      <w:r w:rsidR="007F6B23" w:rsidRPr="00E31EA5">
        <w:rPr>
          <w:sz w:val="28"/>
          <w:szCs w:val="28"/>
        </w:rPr>
        <w:t xml:space="preserve">. Проводятся </w:t>
      </w:r>
      <w:proofErr w:type="spellStart"/>
      <w:r w:rsidR="007F6B23" w:rsidRPr="00E31EA5">
        <w:rPr>
          <w:sz w:val="28"/>
          <w:szCs w:val="28"/>
        </w:rPr>
        <w:t>уходные</w:t>
      </w:r>
      <w:proofErr w:type="spellEnd"/>
      <w:r w:rsidR="007F6B23" w:rsidRPr="00E31EA5">
        <w:rPr>
          <w:sz w:val="28"/>
          <w:szCs w:val="28"/>
        </w:rPr>
        <w:t xml:space="preserve"> работы (полив, уборка, покос)  парковой территории </w:t>
      </w:r>
      <w:r w:rsidRPr="00E31EA5">
        <w:rPr>
          <w:sz w:val="28"/>
          <w:szCs w:val="28"/>
        </w:rPr>
        <w:t xml:space="preserve"> территорий </w:t>
      </w:r>
      <w:r w:rsidR="007F6B23" w:rsidRPr="00E31EA5">
        <w:rPr>
          <w:sz w:val="28"/>
          <w:szCs w:val="28"/>
        </w:rPr>
        <w:t xml:space="preserve"> в х. Новоалександровка.  В отчетный период с начала 2022 года высажено на территории поселения (с.</w:t>
      </w:r>
      <w:r w:rsidR="00F87C70">
        <w:rPr>
          <w:sz w:val="28"/>
          <w:szCs w:val="28"/>
        </w:rPr>
        <w:t xml:space="preserve"> </w:t>
      </w:r>
      <w:r w:rsidR="007F6B23" w:rsidRPr="00E31EA5">
        <w:rPr>
          <w:sz w:val="28"/>
          <w:szCs w:val="28"/>
        </w:rPr>
        <w:t xml:space="preserve">Высочино парк, х. Павловка территория школы, х. Новоалександровка территория парка)  </w:t>
      </w:r>
      <w:r w:rsidR="007F6B23" w:rsidRPr="00E31EA5">
        <w:rPr>
          <w:sz w:val="28"/>
          <w:szCs w:val="28"/>
        </w:rPr>
        <w:lastRenderedPageBreak/>
        <w:t>порядка 40 кустарников и деревьев. Проведено 4 субботника силами неравнодушных жителей и сотрудников Администрации и Дома Культуры.</w:t>
      </w:r>
      <w:r w:rsidRPr="00E31EA5">
        <w:rPr>
          <w:sz w:val="28"/>
          <w:szCs w:val="28"/>
        </w:rPr>
        <w:t xml:space="preserve"> </w:t>
      </w:r>
      <w:r w:rsidR="007F6B23" w:rsidRPr="00E31EA5">
        <w:rPr>
          <w:sz w:val="28"/>
          <w:szCs w:val="28"/>
        </w:rPr>
        <w:t>Следует особо выразить благодарность сотрудникам ООО «</w:t>
      </w:r>
      <w:proofErr w:type="spellStart"/>
      <w:r w:rsidR="007F6B23" w:rsidRPr="00E31EA5">
        <w:rPr>
          <w:sz w:val="28"/>
          <w:szCs w:val="28"/>
        </w:rPr>
        <w:t>Провими</w:t>
      </w:r>
      <w:proofErr w:type="spellEnd"/>
      <w:r w:rsidR="007F6B23" w:rsidRPr="00E31EA5">
        <w:rPr>
          <w:sz w:val="28"/>
          <w:szCs w:val="28"/>
        </w:rPr>
        <w:t>» за участие в субботниках на территории хутора Новоалександровка.</w:t>
      </w:r>
    </w:p>
    <w:p w:rsidR="009F215A" w:rsidRPr="00E31EA5" w:rsidRDefault="00D4137D" w:rsidP="007F6B23">
      <w:pPr>
        <w:pStyle w:val="a3"/>
        <w:spacing w:line="360" w:lineRule="auto"/>
        <w:ind w:firstLine="709"/>
        <w:jc w:val="both"/>
        <w:rPr>
          <w:sz w:val="28"/>
          <w:szCs w:val="28"/>
        </w:rPr>
      </w:pPr>
      <w:r w:rsidRPr="00E31EA5">
        <w:rPr>
          <w:sz w:val="28"/>
          <w:szCs w:val="28"/>
        </w:rPr>
        <w:t>В соответствии с действующим законодательством Администрация сельского поселения обязана, по договору со специализированной организацией, осуществлять на территории поселения отлов безнадзорных домашних животных. Поэтому, хочется предупредить граждан, допускающих беспривязное содержание животных, во избежание инцидента по поводу пропажи их питомца, об осуществлении должного контроля, за своими домашними животными</w:t>
      </w:r>
      <w:r w:rsidR="00282B62" w:rsidRPr="00E31EA5">
        <w:rPr>
          <w:sz w:val="28"/>
          <w:szCs w:val="28"/>
        </w:rPr>
        <w:t>, в том числе предупреждаем об административной, а в некоторых случаях об уголовной ответственности, за ненадлежащее содержание домашних животных.</w:t>
      </w:r>
      <w:r w:rsidR="009F215A" w:rsidRPr="00E31EA5">
        <w:rPr>
          <w:sz w:val="28"/>
          <w:szCs w:val="28"/>
        </w:rPr>
        <w:t xml:space="preserve"> </w:t>
      </w:r>
    </w:p>
    <w:p w:rsidR="00D4137D" w:rsidRPr="00E31EA5" w:rsidRDefault="009F215A" w:rsidP="00CA5EB2">
      <w:pPr>
        <w:pStyle w:val="a3"/>
        <w:shd w:val="clear" w:color="auto" w:fill="FFFFFF"/>
        <w:spacing w:line="360" w:lineRule="auto"/>
        <w:ind w:firstLine="709"/>
        <w:jc w:val="both"/>
        <w:rPr>
          <w:sz w:val="28"/>
          <w:szCs w:val="28"/>
        </w:rPr>
      </w:pPr>
      <w:r w:rsidRPr="00E31EA5">
        <w:rPr>
          <w:sz w:val="28"/>
          <w:szCs w:val="28"/>
        </w:rPr>
        <w:t>За отчетный период составлено 13</w:t>
      </w:r>
      <w:r w:rsidR="00D4137D" w:rsidRPr="00E31EA5">
        <w:rPr>
          <w:sz w:val="28"/>
          <w:szCs w:val="28"/>
        </w:rPr>
        <w:t xml:space="preserve"> протоколов об административных правонарушениях за</w:t>
      </w:r>
      <w:r w:rsidRPr="00E31EA5">
        <w:rPr>
          <w:sz w:val="28"/>
          <w:szCs w:val="28"/>
        </w:rPr>
        <w:t xml:space="preserve"> </w:t>
      </w:r>
      <w:r w:rsidR="00D4137D" w:rsidRPr="00E31EA5">
        <w:rPr>
          <w:sz w:val="28"/>
          <w:szCs w:val="28"/>
        </w:rPr>
        <w:t>нарушение Правил</w:t>
      </w:r>
      <w:r w:rsidRPr="00E31EA5">
        <w:rPr>
          <w:sz w:val="28"/>
          <w:szCs w:val="28"/>
        </w:rPr>
        <w:t xml:space="preserve"> пожарной безопасности, Правил</w:t>
      </w:r>
      <w:r w:rsidR="00D4137D" w:rsidRPr="00E31EA5">
        <w:rPr>
          <w:sz w:val="28"/>
          <w:szCs w:val="28"/>
        </w:rPr>
        <w:t xml:space="preserve"> содержания домашних животных и птицы и Правил благоустройства территории поселения, которые направлены на рассмотрение </w:t>
      </w:r>
      <w:r w:rsidRPr="00E31EA5">
        <w:rPr>
          <w:sz w:val="28"/>
          <w:szCs w:val="28"/>
        </w:rPr>
        <w:t xml:space="preserve">муниципальной </w:t>
      </w:r>
      <w:r w:rsidR="00D4137D" w:rsidRPr="00E31EA5">
        <w:rPr>
          <w:sz w:val="28"/>
          <w:szCs w:val="28"/>
        </w:rPr>
        <w:t xml:space="preserve">административной комиссии при Администрации </w:t>
      </w:r>
      <w:r w:rsidRPr="00E31EA5">
        <w:rPr>
          <w:sz w:val="28"/>
          <w:szCs w:val="28"/>
        </w:rPr>
        <w:t>Азовского</w:t>
      </w:r>
      <w:r w:rsidR="00D4137D" w:rsidRPr="00E31EA5">
        <w:rPr>
          <w:sz w:val="28"/>
          <w:szCs w:val="28"/>
        </w:rPr>
        <w:t xml:space="preserve"> района.</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Просьба ко всем жителям, а так же к руководителям организаций всех форм собственности, соблюдать меры пожарной безопасности: не разжигать костров, не сжигать мусор, быть бдительными и вовремя реагировать на возгорания.</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Каждый из нас обязан соблюдать следующие правила:</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не допускать поджогов мусора, сухой растительности на территории поселения;</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lastRenderedPageBreak/>
        <w:t>- в случае обнаружения очагов возгорания сухой растительности необходимо незамедлительно позвонить в Администрацию Новоалександровского  сельского поселения по тел</w:t>
      </w:r>
      <w:r w:rsidR="00210D23">
        <w:rPr>
          <w:sz w:val="28"/>
          <w:szCs w:val="28"/>
        </w:rPr>
        <w:t>ефонам, 91-640,</w:t>
      </w:r>
      <w:r w:rsidRPr="00E31EA5">
        <w:rPr>
          <w:sz w:val="28"/>
          <w:szCs w:val="28"/>
        </w:rPr>
        <w:t xml:space="preserve"> </w:t>
      </w:r>
      <w:r w:rsidR="00CF2AC2" w:rsidRPr="00E31EA5">
        <w:rPr>
          <w:sz w:val="28"/>
          <w:szCs w:val="28"/>
        </w:rPr>
        <w:t>72-920</w:t>
      </w:r>
      <w:r w:rsidRPr="00E31EA5">
        <w:rPr>
          <w:sz w:val="28"/>
          <w:szCs w:val="28"/>
        </w:rPr>
        <w:t>, либо информировать пожарного старшину или сообщить в ЕДДС по телефону 112, при этом сообщить, что горит и где;</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по возможности обеспечить мероприятия по тушению пожара и предотвращению распространения очага возгорания.</w:t>
      </w:r>
    </w:p>
    <w:p w:rsidR="00CF2AC2" w:rsidRPr="00E31EA5" w:rsidRDefault="00CF2AC2" w:rsidP="00CF2AC2">
      <w:pPr>
        <w:spacing w:after="0" w:line="360" w:lineRule="auto"/>
        <w:ind w:firstLine="567"/>
        <w:jc w:val="both"/>
        <w:rPr>
          <w:rFonts w:ascii="Times New Roman" w:eastAsia="Times New Roman" w:hAnsi="Times New Roman" w:cs="Times New Roman"/>
          <w:sz w:val="28"/>
          <w:szCs w:val="28"/>
          <w:lang w:eastAsia="ru-RU"/>
        </w:rPr>
      </w:pPr>
      <w:r w:rsidRPr="00E31EA5">
        <w:rPr>
          <w:rFonts w:ascii="Times New Roman" w:eastAsia="Times New Roman" w:hAnsi="Times New Roman" w:cs="Times New Roman"/>
          <w:sz w:val="28"/>
          <w:szCs w:val="28"/>
          <w:lang w:eastAsia="ru-RU"/>
        </w:rPr>
        <w:t xml:space="preserve">В целях профилактики и предупреждения гибели людей на пожарах работниками администрации проводились инструктажи населения в населенных пунктов с вручением памяток по пропаганде противопожарных мероприятий. В каждом населенном пункте закреплены ответственные для оперативной связи. Проводились совместные рейды с сотрудниками МЧС в неблагополучные и многодетные семьи. </w:t>
      </w:r>
    </w:p>
    <w:p w:rsidR="00CF2AC2" w:rsidRPr="00E31EA5" w:rsidRDefault="00CF2AC2" w:rsidP="00CF2AC2">
      <w:pPr>
        <w:spacing w:after="0" w:line="360" w:lineRule="auto"/>
        <w:ind w:firstLine="567"/>
        <w:jc w:val="both"/>
        <w:rPr>
          <w:rFonts w:ascii="Times New Roman" w:eastAsia="Times New Roman" w:hAnsi="Times New Roman" w:cs="Times New Roman"/>
          <w:b/>
          <w:i/>
          <w:sz w:val="28"/>
          <w:szCs w:val="28"/>
          <w:lang w:eastAsia="ru-RU"/>
        </w:rPr>
      </w:pPr>
      <w:r w:rsidRPr="00E31EA5">
        <w:rPr>
          <w:rFonts w:ascii="Times New Roman" w:eastAsia="Times New Roman" w:hAnsi="Times New Roman" w:cs="Times New Roman"/>
          <w:sz w:val="28"/>
          <w:szCs w:val="28"/>
          <w:lang w:eastAsia="ru-RU"/>
        </w:rPr>
        <w:t xml:space="preserve">С целью профилактики и предупреждения бытовых пожаров в многодетных семьях установлены </w:t>
      </w:r>
      <w:r w:rsidR="00953377" w:rsidRPr="00E31EA5">
        <w:rPr>
          <w:rFonts w:ascii="Times New Roman" w:eastAsia="Times New Roman" w:hAnsi="Times New Roman" w:cs="Times New Roman"/>
          <w:sz w:val="28"/>
          <w:szCs w:val="28"/>
          <w:lang w:eastAsia="ru-RU"/>
        </w:rPr>
        <w:t>52</w:t>
      </w:r>
      <w:r w:rsidRPr="00E31EA5">
        <w:rPr>
          <w:rFonts w:ascii="Times New Roman" w:eastAsia="Times New Roman" w:hAnsi="Times New Roman" w:cs="Times New Roman"/>
          <w:sz w:val="28"/>
          <w:szCs w:val="28"/>
          <w:lang w:eastAsia="ru-RU"/>
        </w:rPr>
        <w:t xml:space="preserve"> пожарных извещател</w:t>
      </w:r>
      <w:r w:rsidR="00953377" w:rsidRPr="00E31EA5">
        <w:rPr>
          <w:rFonts w:ascii="Times New Roman" w:eastAsia="Times New Roman" w:hAnsi="Times New Roman" w:cs="Times New Roman"/>
          <w:sz w:val="28"/>
          <w:szCs w:val="28"/>
          <w:lang w:eastAsia="ru-RU"/>
        </w:rPr>
        <w:t>я, произведена частичная замена</w:t>
      </w:r>
      <w:r w:rsidRPr="00E31EA5">
        <w:rPr>
          <w:rFonts w:ascii="Times New Roman" w:eastAsia="Times New Roman" w:hAnsi="Times New Roman" w:cs="Times New Roman"/>
          <w:sz w:val="28"/>
          <w:szCs w:val="28"/>
          <w:lang w:eastAsia="ru-RU"/>
        </w:rPr>
        <w:t xml:space="preserve"> и установка </w:t>
      </w:r>
      <w:r w:rsidR="00953377" w:rsidRPr="00E31EA5">
        <w:rPr>
          <w:rFonts w:ascii="Times New Roman" w:eastAsia="Times New Roman" w:hAnsi="Times New Roman" w:cs="Times New Roman"/>
          <w:sz w:val="28"/>
          <w:szCs w:val="28"/>
          <w:lang w:eastAsia="ru-RU"/>
        </w:rPr>
        <w:t>5</w:t>
      </w:r>
      <w:r w:rsidRPr="00E31EA5">
        <w:rPr>
          <w:rFonts w:ascii="Times New Roman" w:eastAsia="Times New Roman" w:hAnsi="Times New Roman" w:cs="Times New Roman"/>
          <w:sz w:val="28"/>
          <w:szCs w:val="28"/>
          <w:lang w:eastAsia="ru-RU"/>
        </w:rPr>
        <w:t xml:space="preserve"> пожарных извещателей, розданы памятки для населения и родителей  «Детям об огне» «О безопасности детей дома», «О противопожарной безопасности», «О правилах безопасности на воде» и пр..</w:t>
      </w:r>
    </w:p>
    <w:p w:rsidR="00CF2AC2" w:rsidRPr="00E31EA5" w:rsidRDefault="00CF2AC2" w:rsidP="00CF2AC2">
      <w:pPr>
        <w:spacing w:after="0" w:line="360" w:lineRule="auto"/>
        <w:ind w:firstLine="567"/>
        <w:jc w:val="both"/>
        <w:rPr>
          <w:rFonts w:ascii="Times New Roman" w:eastAsia="Times New Roman" w:hAnsi="Times New Roman" w:cs="Times New Roman"/>
          <w:sz w:val="28"/>
          <w:szCs w:val="28"/>
          <w:lang w:eastAsia="ru-RU"/>
        </w:rPr>
      </w:pPr>
      <w:r w:rsidRPr="00E31EA5">
        <w:rPr>
          <w:rFonts w:ascii="Times New Roman" w:eastAsia="Times New Roman" w:hAnsi="Times New Roman" w:cs="Times New Roman"/>
          <w:sz w:val="28"/>
          <w:szCs w:val="28"/>
          <w:lang w:eastAsia="ru-RU"/>
        </w:rPr>
        <w:t xml:space="preserve">Ведется постоянная работа с добровольной пожарной дружиной, Силами добровольной пожарной дружины патрулируется территория поселения, задача ДПД локализация пожара до приезда пожарных с привлечением автоцистерны, ранцевых огнетушителей, </w:t>
      </w:r>
      <w:proofErr w:type="spellStart"/>
      <w:r w:rsidRPr="00E31EA5">
        <w:rPr>
          <w:rFonts w:ascii="Times New Roman" w:eastAsia="Times New Roman" w:hAnsi="Times New Roman" w:cs="Times New Roman"/>
          <w:sz w:val="28"/>
          <w:szCs w:val="28"/>
          <w:lang w:eastAsia="ru-RU"/>
        </w:rPr>
        <w:t>хлопуш</w:t>
      </w:r>
      <w:proofErr w:type="spellEnd"/>
      <w:r w:rsidRPr="00E31EA5">
        <w:rPr>
          <w:rFonts w:ascii="Times New Roman" w:eastAsia="Times New Roman" w:hAnsi="Times New Roman" w:cs="Times New Roman"/>
          <w:sz w:val="28"/>
          <w:szCs w:val="28"/>
          <w:lang w:eastAsia="ru-RU"/>
        </w:rPr>
        <w:t xml:space="preserve"> и </w:t>
      </w:r>
      <w:proofErr w:type="spellStart"/>
      <w:r w:rsidRPr="00E31EA5">
        <w:rPr>
          <w:rFonts w:ascii="Times New Roman" w:eastAsia="Times New Roman" w:hAnsi="Times New Roman" w:cs="Times New Roman"/>
          <w:sz w:val="28"/>
          <w:szCs w:val="28"/>
          <w:lang w:eastAsia="ru-RU"/>
        </w:rPr>
        <w:t>мотопомп</w:t>
      </w:r>
      <w:proofErr w:type="spellEnd"/>
      <w:r w:rsidRPr="00E31EA5">
        <w:rPr>
          <w:rFonts w:ascii="Times New Roman" w:eastAsia="Times New Roman" w:hAnsi="Times New Roman" w:cs="Times New Roman"/>
          <w:sz w:val="28"/>
          <w:szCs w:val="28"/>
          <w:lang w:eastAsia="ru-RU"/>
        </w:rPr>
        <w:t xml:space="preserve">. В добровольной пожарной дружине состоит 6 человека. Все добровольные пожарные обучены и застрахованы. </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Но и, как уже было сказано ранее, каждый житель не должен оставаться равнодушным и должен не только сообщать о возникновении пожара, но и принимать меры по недопущению его распространения, а по возможности и по тушению данного пожара.</w:t>
      </w:r>
    </w:p>
    <w:p w:rsidR="00C71C4D" w:rsidRPr="00E31EA5" w:rsidRDefault="00C71C4D" w:rsidP="00C71C4D">
      <w:pPr>
        <w:pStyle w:val="a3"/>
        <w:shd w:val="clear" w:color="auto" w:fill="FFFFFF"/>
        <w:spacing w:line="360" w:lineRule="auto"/>
        <w:ind w:firstLine="709"/>
        <w:jc w:val="center"/>
        <w:rPr>
          <w:b/>
          <w:sz w:val="28"/>
          <w:szCs w:val="28"/>
        </w:rPr>
      </w:pPr>
      <w:r w:rsidRPr="00E31EA5">
        <w:rPr>
          <w:b/>
          <w:sz w:val="28"/>
          <w:szCs w:val="28"/>
        </w:rPr>
        <w:lastRenderedPageBreak/>
        <w:t>Профилактика правонарушений. ГО и</w:t>
      </w:r>
      <w:r w:rsidR="00210D23">
        <w:rPr>
          <w:b/>
          <w:sz w:val="28"/>
          <w:szCs w:val="28"/>
        </w:rPr>
        <w:t xml:space="preserve"> </w:t>
      </w:r>
      <w:r w:rsidRPr="00E31EA5">
        <w:rPr>
          <w:b/>
          <w:sz w:val="28"/>
          <w:szCs w:val="28"/>
        </w:rPr>
        <w:t>ЧС.</w:t>
      </w:r>
    </w:p>
    <w:p w:rsidR="00C71C4D" w:rsidRPr="00E31EA5" w:rsidRDefault="00D4137D" w:rsidP="00CA5EB2">
      <w:pPr>
        <w:pStyle w:val="a3"/>
        <w:shd w:val="clear" w:color="auto" w:fill="FFFFFF"/>
        <w:spacing w:line="360" w:lineRule="auto"/>
        <w:ind w:firstLine="709"/>
        <w:jc w:val="both"/>
        <w:rPr>
          <w:sz w:val="28"/>
          <w:szCs w:val="28"/>
        </w:rPr>
      </w:pPr>
      <w:r w:rsidRPr="00E31EA5">
        <w:rPr>
          <w:sz w:val="28"/>
          <w:szCs w:val="28"/>
        </w:rPr>
        <w:t xml:space="preserve">    Администрация сельского поселения сотрудничает с правоохранительными органами по профилактике правонарушений. В течение отчетного периода проводились межведомственные рейды по неблагополучным семьям. </w:t>
      </w:r>
    </w:p>
    <w:p w:rsidR="00C71C4D" w:rsidRPr="00E31EA5" w:rsidRDefault="00C71C4D" w:rsidP="00CA5EB2">
      <w:pPr>
        <w:pStyle w:val="a3"/>
        <w:shd w:val="clear" w:color="auto" w:fill="FFFFFF"/>
        <w:spacing w:line="360" w:lineRule="auto"/>
        <w:ind w:firstLine="709"/>
        <w:jc w:val="both"/>
        <w:rPr>
          <w:sz w:val="28"/>
          <w:szCs w:val="28"/>
        </w:rPr>
      </w:pPr>
      <w:r w:rsidRPr="00E31EA5">
        <w:rPr>
          <w:sz w:val="28"/>
          <w:szCs w:val="28"/>
        </w:rPr>
        <w:t>В банке данных на отчетную дату состоит  3 семьи, находящихся в социально опасном положении.  С семьями, несовершеннолетними детьми, состоящими на</w:t>
      </w:r>
      <w:r w:rsidR="00F87C70">
        <w:rPr>
          <w:sz w:val="28"/>
          <w:szCs w:val="28"/>
        </w:rPr>
        <w:t xml:space="preserve"> </w:t>
      </w:r>
      <w:r w:rsidRPr="00E31EA5">
        <w:rPr>
          <w:sz w:val="28"/>
          <w:szCs w:val="28"/>
        </w:rPr>
        <w:t xml:space="preserve">учете ведется индивидуальная профилактическая работа в соответствии с утвержденным КДН Азовского района комплексным планом. </w:t>
      </w:r>
    </w:p>
    <w:p w:rsidR="002D0780" w:rsidRDefault="00C71C4D" w:rsidP="00CA5EB2">
      <w:pPr>
        <w:pStyle w:val="a3"/>
        <w:shd w:val="clear" w:color="auto" w:fill="FFFFFF"/>
        <w:spacing w:line="360" w:lineRule="auto"/>
        <w:ind w:firstLine="709"/>
        <w:jc w:val="both"/>
        <w:rPr>
          <w:sz w:val="28"/>
          <w:szCs w:val="28"/>
        </w:rPr>
      </w:pPr>
      <w:r w:rsidRPr="00E31EA5">
        <w:rPr>
          <w:sz w:val="28"/>
          <w:szCs w:val="28"/>
        </w:rPr>
        <w:t>Следует отметить</w:t>
      </w:r>
      <w:r w:rsidR="00D37763" w:rsidRPr="00E31EA5">
        <w:rPr>
          <w:sz w:val="28"/>
          <w:szCs w:val="28"/>
        </w:rPr>
        <w:t>,</w:t>
      </w:r>
      <w:r w:rsidRPr="00E31EA5">
        <w:rPr>
          <w:sz w:val="28"/>
          <w:szCs w:val="28"/>
        </w:rPr>
        <w:t xml:space="preserve"> что на начало года в  банке данных неблагополучных семей состояло</w:t>
      </w:r>
      <w:r w:rsidR="00D37763" w:rsidRPr="00E31EA5">
        <w:rPr>
          <w:sz w:val="28"/>
          <w:szCs w:val="28"/>
        </w:rPr>
        <w:t xml:space="preserve"> 5 семей, в результате проведенной работы 2 семьи сняты по результатам положительной динамики. </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Ведется профилактическая работа по предупреждению террористических и экстремистских проявлений на территории поселения, по укреплению межнационального согласия и повышения бдительности. Проводились профилактические антинаркотические мероприятия, рейды по определению и уничтожению очагов дикорастущей конопли, распространение памяток.</w:t>
      </w:r>
    </w:p>
    <w:p w:rsidR="00953377" w:rsidRPr="00E31EA5" w:rsidRDefault="00953377" w:rsidP="00953377">
      <w:pPr>
        <w:spacing w:after="0" w:line="360" w:lineRule="auto"/>
        <w:ind w:firstLine="567"/>
        <w:jc w:val="both"/>
        <w:rPr>
          <w:rFonts w:ascii="Times New Roman" w:eastAsia="Times New Roman" w:hAnsi="Times New Roman" w:cs="Times New Roman"/>
          <w:sz w:val="28"/>
          <w:szCs w:val="28"/>
          <w:lang w:eastAsia="ru-RU"/>
        </w:rPr>
      </w:pPr>
      <w:r w:rsidRPr="00E31EA5">
        <w:rPr>
          <w:rFonts w:ascii="Times New Roman" w:eastAsia="Times New Roman" w:hAnsi="Times New Roman" w:cs="Times New Roman"/>
          <w:sz w:val="28"/>
          <w:szCs w:val="28"/>
          <w:lang w:eastAsia="ru-RU"/>
        </w:rPr>
        <w:t>Администрацией Новоалександровского сельского поселения большое внимание уделяется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Федеральными Законами, Планом основных мероприятий сельского поселения по вопросам ГО ЧС предупреждения и ликвидации чрезвычайных ситуаций, обеспечения пожарной безопасности и безопасности людей.</w:t>
      </w:r>
    </w:p>
    <w:p w:rsidR="00B2527A" w:rsidRPr="00E31EA5" w:rsidRDefault="00B2527A" w:rsidP="00D37763">
      <w:pPr>
        <w:spacing w:after="0" w:line="360" w:lineRule="auto"/>
        <w:ind w:firstLine="567"/>
        <w:jc w:val="center"/>
        <w:rPr>
          <w:rFonts w:ascii="Times New Roman" w:eastAsia="Times New Roman" w:hAnsi="Times New Roman" w:cs="Times New Roman"/>
          <w:b/>
          <w:sz w:val="28"/>
          <w:szCs w:val="28"/>
          <w:lang w:eastAsia="ru-RU"/>
        </w:rPr>
      </w:pPr>
    </w:p>
    <w:p w:rsidR="00210D23" w:rsidRDefault="00210D23" w:rsidP="00D37763">
      <w:pPr>
        <w:spacing w:after="0" w:line="360" w:lineRule="auto"/>
        <w:ind w:firstLine="567"/>
        <w:jc w:val="center"/>
        <w:rPr>
          <w:rFonts w:ascii="Times New Roman" w:eastAsia="Times New Roman" w:hAnsi="Times New Roman" w:cs="Times New Roman"/>
          <w:b/>
          <w:sz w:val="28"/>
          <w:szCs w:val="28"/>
          <w:lang w:eastAsia="ru-RU"/>
        </w:rPr>
      </w:pPr>
    </w:p>
    <w:p w:rsidR="00D37763" w:rsidRPr="00E31EA5" w:rsidRDefault="00D37763" w:rsidP="00D37763">
      <w:pPr>
        <w:spacing w:after="0" w:line="360" w:lineRule="auto"/>
        <w:ind w:firstLine="567"/>
        <w:jc w:val="center"/>
        <w:rPr>
          <w:rFonts w:ascii="Times New Roman" w:eastAsia="Times New Roman" w:hAnsi="Times New Roman" w:cs="Times New Roman"/>
          <w:b/>
          <w:sz w:val="28"/>
          <w:szCs w:val="28"/>
          <w:lang w:eastAsia="ru-RU"/>
        </w:rPr>
      </w:pPr>
      <w:r w:rsidRPr="00E31EA5">
        <w:rPr>
          <w:rFonts w:ascii="Times New Roman" w:eastAsia="Times New Roman" w:hAnsi="Times New Roman" w:cs="Times New Roman"/>
          <w:b/>
          <w:sz w:val="28"/>
          <w:szCs w:val="28"/>
          <w:lang w:eastAsia="ru-RU"/>
        </w:rPr>
        <w:lastRenderedPageBreak/>
        <w:t>Социальная сфера</w:t>
      </w:r>
    </w:p>
    <w:p w:rsidR="00D37763" w:rsidRPr="00E31EA5" w:rsidRDefault="00D37763" w:rsidP="00D37763">
      <w:pPr>
        <w:spacing w:line="360" w:lineRule="auto"/>
        <w:ind w:firstLine="567"/>
        <w:jc w:val="both"/>
        <w:rPr>
          <w:rFonts w:ascii="Times New Roman" w:eastAsia="Times New Roman" w:hAnsi="Times New Roman" w:cs="Times New Roman"/>
          <w:b/>
          <w:sz w:val="28"/>
          <w:szCs w:val="28"/>
          <w:lang w:eastAsia="ru-RU"/>
        </w:rPr>
      </w:pPr>
      <w:r w:rsidRPr="00E31EA5">
        <w:rPr>
          <w:rFonts w:ascii="Times New Roman" w:eastAsia="Times New Roman" w:hAnsi="Times New Roman" w:cs="Times New Roman"/>
          <w:sz w:val="28"/>
          <w:szCs w:val="28"/>
          <w:lang w:eastAsia="ru-RU"/>
        </w:rPr>
        <w:t xml:space="preserve">На территории Новоалександровского сельского поселения активно работают все бюджетные организации – детские сады, школы, ФАПы, МФЦ, </w:t>
      </w:r>
      <w:r w:rsidRPr="00E31EA5">
        <w:rPr>
          <w:rFonts w:ascii="Times New Roman" w:eastAsia="Times New Roman" w:hAnsi="Times New Roman" w:cs="Times New Roman"/>
          <w:bCs/>
          <w:sz w:val="28"/>
          <w:szCs w:val="28"/>
          <w:lang w:eastAsia="ru-RU"/>
        </w:rPr>
        <w:t xml:space="preserve">Новоалександровский Дом-интернат для Престарелых и Инвалидов, </w:t>
      </w:r>
      <w:r w:rsidRPr="00E31EA5">
        <w:rPr>
          <w:rFonts w:ascii="Times New Roman" w:eastAsia="Times New Roman" w:hAnsi="Times New Roman" w:cs="Times New Roman"/>
          <w:sz w:val="28"/>
          <w:szCs w:val="28"/>
          <w:lang w:eastAsia="ru-RU"/>
        </w:rPr>
        <w:t>отделение почтовой связи, обеспечивая всех жителей  нашего поселения  необходимыми доступными услугами для обеспечения жизнедеятельности.</w:t>
      </w:r>
    </w:p>
    <w:p w:rsidR="00D37763" w:rsidRPr="00E31EA5" w:rsidRDefault="00D37763" w:rsidP="00D37763">
      <w:pPr>
        <w:spacing w:after="0" w:line="360" w:lineRule="auto"/>
        <w:ind w:firstLine="567"/>
        <w:jc w:val="both"/>
        <w:rPr>
          <w:rFonts w:ascii="Times New Roman" w:eastAsia="Times New Roman" w:hAnsi="Times New Roman" w:cs="Times New Roman"/>
          <w:sz w:val="28"/>
          <w:szCs w:val="28"/>
          <w:lang w:eastAsia="ru-RU"/>
        </w:rPr>
      </w:pPr>
      <w:r w:rsidRPr="00E31EA5">
        <w:rPr>
          <w:rFonts w:ascii="Times New Roman" w:eastAsia="Times New Roman" w:hAnsi="Times New Roman" w:cs="Times New Roman"/>
          <w:sz w:val="28"/>
          <w:szCs w:val="28"/>
          <w:lang w:eastAsia="ru-RU"/>
        </w:rPr>
        <w:t>На территории поселения развита сфера  предоставления  торговых услуг, в настоящее время работают, обеспечивая население продовольственными и промышленными товарами 11 магазинов.</w:t>
      </w:r>
    </w:p>
    <w:p w:rsidR="00D37763" w:rsidRPr="00E31EA5" w:rsidRDefault="00D37763" w:rsidP="00D37763">
      <w:pPr>
        <w:spacing w:after="0" w:line="360" w:lineRule="auto"/>
        <w:ind w:firstLine="567"/>
        <w:jc w:val="both"/>
        <w:rPr>
          <w:rFonts w:ascii="Times New Roman" w:eastAsia="Times New Roman" w:hAnsi="Times New Roman" w:cs="Times New Roman"/>
          <w:b/>
          <w:sz w:val="28"/>
          <w:szCs w:val="28"/>
          <w:lang w:eastAsia="ru-RU"/>
        </w:rPr>
      </w:pPr>
      <w:r w:rsidRPr="00E31EA5">
        <w:rPr>
          <w:rFonts w:ascii="Times New Roman" w:eastAsia="Times New Roman" w:hAnsi="Times New Roman" w:cs="Times New Roman"/>
          <w:sz w:val="28"/>
          <w:szCs w:val="28"/>
          <w:lang w:eastAsia="ru-RU"/>
        </w:rPr>
        <w:t xml:space="preserve">Администрация Новоалександровского сельского поселения активно сотрудничает с образовательными учреждениями, расположенными на территории сельского поселения, проводятся совместные мероприятия, оказывается помощь в благоустройстве и содержании зданий.   </w:t>
      </w:r>
    </w:p>
    <w:p w:rsidR="00B44D13" w:rsidRPr="00E31EA5" w:rsidRDefault="00B2527A" w:rsidP="00B44D13">
      <w:pPr>
        <w:pStyle w:val="a3"/>
        <w:shd w:val="clear" w:color="auto" w:fill="FFFFFF"/>
        <w:spacing w:line="360" w:lineRule="auto"/>
        <w:ind w:firstLine="709"/>
        <w:jc w:val="both"/>
        <w:rPr>
          <w:sz w:val="28"/>
          <w:szCs w:val="28"/>
        </w:rPr>
      </w:pPr>
      <w:r w:rsidRPr="00E31EA5">
        <w:rPr>
          <w:sz w:val="28"/>
          <w:szCs w:val="28"/>
        </w:rPr>
        <w:t>На территории Новоалександровского сельского поселения  осуществляют образовательную деятельность 3 школы и 2 детских сада, из них:</w:t>
      </w:r>
    </w:p>
    <w:p w:rsidR="00B2527A" w:rsidRPr="00E31EA5" w:rsidRDefault="00B2527A" w:rsidP="00B44D13">
      <w:pPr>
        <w:pStyle w:val="a3"/>
        <w:shd w:val="clear" w:color="auto" w:fill="FFFFFF"/>
        <w:spacing w:line="360" w:lineRule="auto"/>
        <w:ind w:firstLine="709"/>
        <w:jc w:val="both"/>
        <w:rPr>
          <w:sz w:val="28"/>
          <w:szCs w:val="28"/>
        </w:rPr>
      </w:pPr>
      <w:r w:rsidRPr="00E31EA5">
        <w:rPr>
          <w:sz w:val="28"/>
          <w:szCs w:val="28"/>
        </w:rPr>
        <w:t xml:space="preserve">в </w:t>
      </w:r>
      <w:proofErr w:type="spellStart"/>
      <w:r w:rsidRPr="00E31EA5">
        <w:rPr>
          <w:sz w:val="28"/>
          <w:szCs w:val="28"/>
        </w:rPr>
        <w:t>Высочинской</w:t>
      </w:r>
      <w:proofErr w:type="spellEnd"/>
      <w:r w:rsidRPr="00E31EA5">
        <w:rPr>
          <w:sz w:val="28"/>
          <w:szCs w:val="28"/>
        </w:rPr>
        <w:t xml:space="preserve"> общеобразовательной школе 67 учащихся;</w:t>
      </w:r>
    </w:p>
    <w:p w:rsidR="00B2527A" w:rsidRPr="00E31EA5" w:rsidRDefault="00B2527A" w:rsidP="00B44D13">
      <w:pPr>
        <w:pStyle w:val="a3"/>
        <w:shd w:val="clear" w:color="auto" w:fill="FFFFFF"/>
        <w:spacing w:line="240" w:lineRule="exact"/>
        <w:ind w:firstLine="709"/>
        <w:jc w:val="both"/>
        <w:rPr>
          <w:sz w:val="28"/>
          <w:szCs w:val="28"/>
        </w:rPr>
      </w:pPr>
      <w:r w:rsidRPr="00E31EA5">
        <w:rPr>
          <w:sz w:val="28"/>
          <w:szCs w:val="28"/>
        </w:rPr>
        <w:t>в Павловской средней образовательной школе-187 учащихся;</w:t>
      </w:r>
    </w:p>
    <w:p w:rsidR="00B2527A" w:rsidRPr="00E31EA5" w:rsidRDefault="00B2527A" w:rsidP="00B44D13">
      <w:pPr>
        <w:pStyle w:val="a3"/>
        <w:shd w:val="clear" w:color="auto" w:fill="FFFFFF"/>
        <w:spacing w:line="240" w:lineRule="exact"/>
        <w:ind w:firstLine="709"/>
        <w:jc w:val="both"/>
        <w:rPr>
          <w:sz w:val="28"/>
          <w:szCs w:val="28"/>
        </w:rPr>
      </w:pPr>
      <w:r w:rsidRPr="00E31EA5">
        <w:rPr>
          <w:sz w:val="28"/>
          <w:szCs w:val="28"/>
        </w:rPr>
        <w:t xml:space="preserve">в филиале </w:t>
      </w:r>
      <w:proofErr w:type="spellStart"/>
      <w:r w:rsidRPr="00E31EA5">
        <w:rPr>
          <w:sz w:val="28"/>
          <w:szCs w:val="28"/>
        </w:rPr>
        <w:t>Кулешовской</w:t>
      </w:r>
      <w:proofErr w:type="spellEnd"/>
      <w:r w:rsidRPr="00E31EA5">
        <w:rPr>
          <w:sz w:val="28"/>
          <w:szCs w:val="28"/>
        </w:rPr>
        <w:t xml:space="preserve"> средней образовательной школе в х. Новалександровке-56 учащихся;</w:t>
      </w:r>
    </w:p>
    <w:p w:rsidR="00B2527A" w:rsidRPr="00E31EA5" w:rsidRDefault="00B2527A" w:rsidP="00B44D13">
      <w:pPr>
        <w:pStyle w:val="a3"/>
        <w:shd w:val="clear" w:color="auto" w:fill="FFFFFF"/>
        <w:spacing w:line="240" w:lineRule="exact"/>
        <w:ind w:firstLine="709"/>
        <w:jc w:val="both"/>
        <w:rPr>
          <w:rFonts w:eastAsia="Calibri"/>
          <w:sz w:val="28"/>
          <w:szCs w:val="28"/>
        </w:rPr>
      </w:pPr>
      <w:r w:rsidRPr="00E31EA5">
        <w:rPr>
          <w:sz w:val="28"/>
          <w:szCs w:val="28"/>
        </w:rPr>
        <w:t xml:space="preserve">в </w:t>
      </w:r>
      <w:r w:rsidR="00B44D13" w:rsidRPr="00E31EA5">
        <w:rPr>
          <w:rFonts w:eastAsia="Calibri"/>
          <w:sz w:val="28"/>
          <w:szCs w:val="28"/>
        </w:rPr>
        <w:t>детском дошкольном учреждении (детский сад) МБДОУ № 30 «Чижик» (х.Павловка)- 31 воспитанник;</w:t>
      </w:r>
    </w:p>
    <w:p w:rsidR="00B44D13" w:rsidRPr="00E31EA5" w:rsidRDefault="00B44D13" w:rsidP="00B44D13">
      <w:pPr>
        <w:pStyle w:val="a3"/>
        <w:shd w:val="clear" w:color="auto" w:fill="FFFFFF"/>
        <w:spacing w:line="240" w:lineRule="exact"/>
        <w:ind w:firstLine="709"/>
        <w:jc w:val="both"/>
        <w:rPr>
          <w:rFonts w:eastAsia="Calibri"/>
          <w:sz w:val="28"/>
          <w:szCs w:val="28"/>
        </w:rPr>
      </w:pPr>
      <w:r w:rsidRPr="00E31EA5">
        <w:rPr>
          <w:sz w:val="28"/>
          <w:szCs w:val="28"/>
        </w:rPr>
        <w:t xml:space="preserve">в </w:t>
      </w:r>
      <w:r w:rsidRPr="00E31EA5">
        <w:rPr>
          <w:rFonts w:eastAsia="Calibri"/>
          <w:sz w:val="28"/>
          <w:szCs w:val="28"/>
        </w:rPr>
        <w:t>детском дошкольном учреждении (детский сад) МБДОУ № 20 «Ветерок»-36 воспитанников.</w:t>
      </w:r>
    </w:p>
    <w:p w:rsidR="000431AF" w:rsidRDefault="00B44D13" w:rsidP="000431AF">
      <w:pPr>
        <w:pStyle w:val="a3"/>
        <w:shd w:val="clear" w:color="auto" w:fill="FFFFFF"/>
        <w:spacing w:line="360" w:lineRule="auto"/>
        <w:ind w:firstLine="709"/>
        <w:jc w:val="both"/>
        <w:rPr>
          <w:rFonts w:eastAsia="Calibri"/>
          <w:sz w:val="28"/>
          <w:szCs w:val="28"/>
        </w:rPr>
      </w:pPr>
      <w:r w:rsidRPr="00E31EA5">
        <w:rPr>
          <w:rFonts w:eastAsia="Calibri"/>
          <w:sz w:val="28"/>
          <w:szCs w:val="28"/>
        </w:rPr>
        <w:t>В 2022 году силами Администрации Новоалександровского сельского поселения при активном участии представителей КФХ, предприятий и организаций, расположенных на территории поселения</w:t>
      </w:r>
      <w:r w:rsidR="000431AF">
        <w:rPr>
          <w:rFonts w:eastAsia="Calibri"/>
          <w:sz w:val="28"/>
          <w:szCs w:val="28"/>
        </w:rPr>
        <w:t>, неравнодушных жителей поселения</w:t>
      </w:r>
      <w:r w:rsidRPr="00E31EA5">
        <w:rPr>
          <w:rFonts w:eastAsia="Calibri"/>
          <w:sz w:val="28"/>
          <w:szCs w:val="28"/>
        </w:rPr>
        <w:t xml:space="preserve"> подготовлены и вручены более 130 детских подарков </w:t>
      </w:r>
      <w:r w:rsidR="009F3BB4" w:rsidRPr="00E31EA5">
        <w:rPr>
          <w:rFonts w:eastAsia="Calibri"/>
          <w:sz w:val="28"/>
          <w:szCs w:val="28"/>
        </w:rPr>
        <w:t xml:space="preserve"> и продуктовых наборов  многодетным семьям, семьям воспитывающим </w:t>
      </w:r>
      <w:r w:rsidR="009F3BB4" w:rsidRPr="00E31EA5">
        <w:rPr>
          <w:rFonts w:eastAsia="Calibri"/>
          <w:sz w:val="28"/>
          <w:szCs w:val="28"/>
        </w:rPr>
        <w:lastRenderedPageBreak/>
        <w:t>ребенка инвалида, труженикам тыла и ветеранам ВОВ к Новому году и Рождеству.</w:t>
      </w:r>
      <w:r w:rsidR="000431AF">
        <w:rPr>
          <w:rFonts w:eastAsia="Calibri"/>
          <w:sz w:val="28"/>
          <w:szCs w:val="28"/>
        </w:rPr>
        <w:t xml:space="preserve"> Собрано и отправлено более 1</w:t>
      </w:r>
      <w:r w:rsidR="00826ACE">
        <w:rPr>
          <w:rFonts w:eastAsia="Calibri"/>
          <w:sz w:val="28"/>
          <w:szCs w:val="28"/>
        </w:rPr>
        <w:t>,5</w:t>
      </w:r>
      <w:r w:rsidR="000431AF">
        <w:rPr>
          <w:rFonts w:eastAsia="Calibri"/>
          <w:sz w:val="28"/>
          <w:szCs w:val="28"/>
        </w:rPr>
        <w:t xml:space="preserve"> тонны гуманитарной помощи  нашим ребятам - участникам специальной операции,  для военнослужащих  подготовлено и отправлено 20 новогодних подарков, в которые помимо сладостей и необходимых вещей, были вложены детские письма, написанные воспитанниками наших школ.  </w:t>
      </w:r>
    </w:p>
    <w:p w:rsidR="002D0780" w:rsidRPr="002D0780" w:rsidRDefault="002D0780" w:rsidP="000431AF">
      <w:pPr>
        <w:pStyle w:val="a3"/>
        <w:shd w:val="clear" w:color="auto" w:fill="FFFFFF"/>
        <w:spacing w:line="360" w:lineRule="auto"/>
        <w:ind w:firstLine="709"/>
        <w:jc w:val="both"/>
        <w:rPr>
          <w:sz w:val="28"/>
          <w:szCs w:val="28"/>
        </w:rPr>
      </w:pPr>
      <w:r w:rsidRPr="002D0780">
        <w:rPr>
          <w:sz w:val="28"/>
          <w:szCs w:val="28"/>
        </w:rPr>
        <w:t>Хочу еще раз выразить благодарность:</w:t>
      </w:r>
    </w:p>
    <w:p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филиалу  ООО «ПРОВИМИ</w:t>
      </w:r>
      <w:proofErr w:type="gramStart"/>
      <w:r w:rsidRPr="00E31EA5">
        <w:rPr>
          <w:rFonts w:ascii="Times New Roman" w:hAnsi="Times New Roman" w:cs="Times New Roman"/>
          <w:b/>
          <w:i/>
          <w:sz w:val="28"/>
          <w:szCs w:val="28"/>
        </w:rPr>
        <w:t>»-</w:t>
      </w:r>
      <w:proofErr w:type="gramEnd"/>
      <w:r w:rsidRPr="00E31EA5">
        <w:rPr>
          <w:rFonts w:ascii="Times New Roman" w:hAnsi="Times New Roman" w:cs="Times New Roman"/>
          <w:b/>
          <w:i/>
          <w:sz w:val="28"/>
          <w:szCs w:val="28"/>
        </w:rPr>
        <w:t>«ПРОВИМИ-АЗОВ»;</w:t>
      </w:r>
    </w:p>
    <w:p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 xml:space="preserve"> ООО “Мултон Партнерс» </w:t>
      </w:r>
      <w:proofErr w:type="gramStart"/>
      <w:r w:rsidRPr="00E31EA5">
        <w:rPr>
          <w:rFonts w:ascii="Times New Roman" w:hAnsi="Times New Roman" w:cs="Times New Roman"/>
          <w:b/>
          <w:i/>
          <w:sz w:val="28"/>
          <w:szCs w:val="28"/>
        </w:rPr>
        <w:t xml:space="preserve">( </w:t>
      </w:r>
      <w:proofErr w:type="gramEnd"/>
      <w:r w:rsidRPr="00E31EA5">
        <w:rPr>
          <w:rFonts w:ascii="Times New Roman" w:hAnsi="Times New Roman" w:cs="Times New Roman"/>
          <w:b/>
          <w:i/>
          <w:sz w:val="28"/>
          <w:szCs w:val="28"/>
        </w:rPr>
        <w:t>Кока-Кола);</w:t>
      </w:r>
    </w:p>
    <w:p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ООО «</w:t>
      </w:r>
      <w:proofErr w:type="spellStart"/>
      <w:r w:rsidRPr="00E31EA5">
        <w:rPr>
          <w:rFonts w:ascii="Times New Roman" w:hAnsi="Times New Roman" w:cs="Times New Roman"/>
          <w:b/>
          <w:i/>
          <w:sz w:val="28"/>
          <w:szCs w:val="28"/>
        </w:rPr>
        <w:t>Суперсемейка</w:t>
      </w:r>
      <w:proofErr w:type="spellEnd"/>
      <w:r w:rsidRPr="00E31EA5">
        <w:rPr>
          <w:rFonts w:ascii="Times New Roman" w:hAnsi="Times New Roman" w:cs="Times New Roman"/>
          <w:b/>
          <w:i/>
          <w:sz w:val="28"/>
          <w:szCs w:val="28"/>
        </w:rPr>
        <w:t>;</w:t>
      </w:r>
    </w:p>
    <w:p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ООО «Новая газовая компания»;</w:t>
      </w:r>
    </w:p>
    <w:p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ООО</w:t>
      </w:r>
      <w:r w:rsidRPr="00E31EA5">
        <w:rPr>
          <w:rFonts w:ascii="Times New Roman" w:eastAsia="Calibri" w:hAnsi="Times New Roman" w:cs="Times New Roman"/>
          <w:i/>
          <w:sz w:val="40"/>
          <w:szCs w:val="40"/>
        </w:rPr>
        <w:t xml:space="preserve"> </w:t>
      </w:r>
      <w:r w:rsidRPr="00E31EA5">
        <w:rPr>
          <w:rFonts w:ascii="Times New Roman" w:hAnsi="Times New Roman" w:cs="Times New Roman"/>
          <w:b/>
          <w:i/>
          <w:sz w:val="28"/>
          <w:szCs w:val="28"/>
        </w:rPr>
        <w:t>«</w:t>
      </w:r>
      <w:proofErr w:type="spellStart"/>
      <w:r w:rsidRPr="00E31EA5">
        <w:rPr>
          <w:rFonts w:ascii="Times New Roman" w:hAnsi="Times New Roman" w:cs="Times New Roman"/>
          <w:b/>
          <w:i/>
          <w:sz w:val="28"/>
          <w:szCs w:val="28"/>
        </w:rPr>
        <w:t>ОЗ-Коутингс</w:t>
      </w:r>
      <w:proofErr w:type="spellEnd"/>
      <w:r w:rsidRPr="00E31EA5">
        <w:rPr>
          <w:rFonts w:ascii="Times New Roman" w:hAnsi="Times New Roman" w:cs="Times New Roman"/>
          <w:b/>
          <w:i/>
          <w:sz w:val="28"/>
          <w:szCs w:val="28"/>
        </w:rPr>
        <w:t>»;</w:t>
      </w:r>
    </w:p>
    <w:p w:rsidR="009F3BB4" w:rsidRPr="00E31EA5" w:rsidRDefault="009F3BB4" w:rsidP="009F3BB4">
      <w:pPr>
        <w:pStyle w:val="a6"/>
        <w:spacing w:line="360" w:lineRule="auto"/>
        <w:ind w:firstLine="709"/>
        <w:jc w:val="both"/>
        <w:rPr>
          <w:rFonts w:ascii="Times New Roman" w:hAnsi="Times New Roman" w:cs="Times New Roman"/>
          <w:b/>
          <w:i/>
          <w:sz w:val="28"/>
          <w:szCs w:val="28"/>
        </w:rPr>
      </w:pPr>
      <w:proofErr w:type="spellStart"/>
      <w:r w:rsidRPr="00E31EA5">
        <w:rPr>
          <w:rFonts w:ascii="Times New Roman" w:hAnsi="Times New Roman" w:cs="Times New Roman"/>
          <w:b/>
          <w:i/>
          <w:sz w:val="28"/>
          <w:szCs w:val="28"/>
        </w:rPr>
        <w:t>Дормостук</w:t>
      </w:r>
      <w:proofErr w:type="spellEnd"/>
      <w:r w:rsidRPr="00E31EA5">
        <w:rPr>
          <w:rFonts w:ascii="Times New Roman" w:hAnsi="Times New Roman" w:cs="Times New Roman"/>
          <w:b/>
          <w:i/>
          <w:sz w:val="28"/>
          <w:szCs w:val="28"/>
        </w:rPr>
        <w:t xml:space="preserve"> Александру Валентиновичу</w:t>
      </w:r>
    </w:p>
    <w:p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 xml:space="preserve">ИП </w:t>
      </w:r>
      <w:proofErr w:type="spellStart"/>
      <w:r w:rsidRPr="00E31EA5">
        <w:rPr>
          <w:rFonts w:ascii="Times New Roman" w:hAnsi="Times New Roman" w:cs="Times New Roman"/>
          <w:b/>
          <w:i/>
          <w:sz w:val="28"/>
          <w:szCs w:val="28"/>
        </w:rPr>
        <w:t>Кеник</w:t>
      </w:r>
      <w:proofErr w:type="spellEnd"/>
      <w:r w:rsidRPr="00E31EA5">
        <w:rPr>
          <w:rFonts w:ascii="Times New Roman" w:hAnsi="Times New Roman" w:cs="Times New Roman"/>
          <w:b/>
          <w:i/>
          <w:sz w:val="28"/>
          <w:szCs w:val="28"/>
        </w:rPr>
        <w:t xml:space="preserve"> Любови Николаевне;</w:t>
      </w:r>
    </w:p>
    <w:p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ИП Лучанинову Михаилу Ивановичу;</w:t>
      </w:r>
    </w:p>
    <w:p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 xml:space="preserve"> </w:t>
      </w:r>
      <w:proofErr w:type="spellStart"/>
      <w:r w:rsidRPr="00E31EA5">
        <w:rPr>
          <w:rFonts w:ascii="Times New Roman" w:hAnsi="Times New Roman" w:cs="Times New Roman"/>
          <w:b/>
          <w:i/>
          <w:sz w:val="28"/>
          <w:szCs w:val="28"/>
        </w:rPr>
        <w:t>Коханенко</w:t>
      </w:r>
      <w:proofErr w:type="spellEnd"/>
      <w:r w:rsidR="00BB1A22" w:rsidRPr="00E31EA5">
        <w:rPr>
          <w:rFonts w:ascii="Times New Roman" w:hAnsi="Times New Roman" w:cs="Times New Roman"/>
          <w:b/>
          <w:i/>
          <w:sz w:val="28"/>
          <w:szCs w:val="28"/>
        </w:rPr>
        <w:t xml:space="preserve"> Наталья Валерьевна</w:t>
      </w:r>
      <w:r w:rsidRPr="00E31EA5">
        <w:rPr>
          <w:rFonts w:ascii="Times New Roman" w:hAnsi="Times New Roman" w:cs="Times New Roman"/>
          <w:b/>
          <w:i/>
          <w:sz w:val="28"/>
          <w:szCs w:val="28"/>
        </w:rPr>
        <w:t>;</w:t>
      </w:r>
    </w:p>
    <w:p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ИП Шевченко Сергею Леонидовичу;</w:t>
      </w:r>
    </w:p>
    <w:p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ИП Шевченко Татьяне Ивановне;</w:t>
      </w:r>
    </w:p>
    <w:p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Пан Альберту Олеговичу;</w:t>
      </w:r>
    </w:p>
    <w:p w:rsidR="009F3BB4" w:rsidRPr="00E31EA5" w:rsidRDefault="009F3BB4" w:rsidP="009F3BB4">
      <w:pPr>
        <w:pStyle w:val="a6"/>
        <w:spacing w:line="360" w:lineRule="auto"/>
        <w:ind w:firstLine="709"/>
        <w:jc w:val="both"/>
        <w:rPr>
          <w:rFonts w:ascii="Times New Roman" w:hAnsi="Times New Roman" w:cs="Times New Roman"/>
          <w:b/>
          <w:i/>
          <w:sz w:val="28"/>
          <w:szCs w:val="28"/>
        </w:rPr>
      </w:pPr>
      <w:proofErr w:type="spellStart"/>
      <w:r w:rsidRPr="00E31EA5">
        <w:rPr>
          <w:rFonts w:ascii="Times New Roman" w:hAnsi="Times New Roman" w:cs="Times New Roman"/>
          <w:b/>
          <w:i/>
          <w:sz w:val="28"/>
          <w:szCs w:val="28"/>
        </w:rPr>
        <w:t>Котиеву</w:t>
      </w:r>
      <w:proofErr w:type="spellEnd"/>
      <w:r w:rsidRPr="00E31EA5">
        <w:rPr>
          <w:rFonts w:ascii="Times New Roman" w:hAnsi="Times New Roman" w:cs="Times New Roman"/>
          <w:b/>
          <w:i/>
          <w:sz w:val="28"/>
          <w:szCs w:val="28"/>
        </w:rPr>
        <w:t xml:space="preserve"> Тамерлану </w:t>
      </w:r>
      <w:proofErr w:type="spellStart"/>
      <w:r w:rsidRPr="00E31EA5">
        <w:rPr>
          <w:rFonts w:ascii="Times New Roman" w:hAnsi="Times New Roman" w:cs="Times New Roman"/>
          <w:b/>
          <w:i/>
          <w:sz w:val="28"/>
          <w:szCs w:val="28"/>
        </w:rPr>
        <w:t>Мовлиевичу</w:t>
      </w:r>
      <w:proofErr w:type="spellEnd"/>
      <w:r w:rsidR="00BB1A22" w:rsidRPr="00E31EA5">
        <w:rPr>
          <w:rFonts w:ascii="Times New Roman" w:hAnsi="Times New Roman" w:cs="Times New Roman"/>
          <w:b/>
          <w:i/>
          <w:sz w:val="28"/>
          <w:szCs w:val="28"/>
        </w:rPr>
        <w:t xml:space="preserve">, в его лице </w:t>
      </w:r>
      <w:r w:rsidRPr="00E31EA5">
        <w:rPr>
          <w:rFonts w:ascii="Times New Roman" w:hAnsi="Times New Roman" w:cs="Times New Roman"/>
          <w:b/>
          <w:i/>
          <w:sz w:val="28"/>
          <w:szCs w:val="28"/>
        </w:rPr>
        <w:t>Благотворительн</w:t>
      </w:r>
      <w:r w:rsidR="00BB1A22" w:rsidRPr="00E31EA5">
        <w:rPr>
          <w:rFonts w:ascii="Times New Roman" w:hAnsi="Times New Roman" w:cs="Times New Roman"/>
          <w:b/>
          <w:i/>
          <w:sz w:val="28"/>
          <w:szCs w:val="28"/>
        </w:rPr>
        <w:t xml:space="preserve">ому </w:t>
      </w:r>
      <w:r w:rsidRPr="00E31EA5">
        <w:rPr>
          <w:rFonts w:ascii="Times New Roman" w:hAnsi="Times New Roman" w:cs="Times New Roman"/>
          <w:b/>
          <w:i/>
          <w:sz w:val="28"/>
          <w:szCs w:val="28"/>
        </w:rPr>
        <w:t xml:space="preserve"> фонд</w:t>
      </w:r>
      <w:r w:rsidR="00BB1A22" w:rsidRPr="00E31EA5">
        <w:rPr>
          <w:rFonts w:ascii="Times New Roman" w:hAnsi="Times New Roman" w:cs="Times New Roman"/>
          <w:b/>
          <w:i/>
          <w:sz w:val="28"/>
          <w:szCs w:val="28"/>
        </w:rPr>
        <w:t>у</w:t>
      </w:r>
      <w:r w:rsidRPr="00E31EA5">
        <w:rPr>
          <w:rFonts w:ascii="Times New Roman" w:hAnsi="Times New Roman" w:cs="Times New Roman"/>
          <w:b/>
          <w:i/>
          <w:sz w:val="28"/>
          <w:szCs w:val="28"/>
        </w:rPr>
        <w:t xml:space="preserve"> «БЛАГОДАР» имени Котиевой Альбины Ивановны;</w:t>
      </w:r>
    </w:p>
    <w:p w:rsidR="009F3BB4"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 xml:space="preserve">ИП </w:t>
      </w:r>
      <w:proofErr w:type="spellStart"/>
      <w:r w:rsidRPr="00E31EA5">
        <w:rPr>
          <w:rFonts w:ascii="Times New Roman" w:hAnsi="Times New Roman" w:cs="Times New Roman"/>
          <w:b/>
          <w:i/>
          <w:sz w:val="28"/>
          <w:szCs w:val="28"/>
        </w:rPr>
        <w:t>Солонскому</w:t>
      </w:r>
      <w:proofErr w:type="spellEnd"/>
      <w:r w:rsidRPr="00E31EA5">
        <w:rPr>
          <w:rFonts w:ascii="Times New Roman" w:hAnsi="Times New Roman" w:cs="Times New Roman"/>
          <w:b/>
          <w:i/>
          <w:sz w:val="28"/>
          <w:szCs w:val="28"/>
        </w:rPr>
        <w:t xml:space="preserve"> Юрию Васильевичу;</w:t>
      </w:r>
    </w:p>
    <w:p w:rsidR="00BB1A22" w:rsidRPr="00E31EA5" w:rsidRDefault="009F3BB4" w:rsidP="009F3BB4">
      <w:pPr>
        <w:pStyle w:val="a6"/>
        <w:spacing w:line="360" w:lineRule="auto"/>
        <w:ind w:firstLine="709"/>
        <w:jc w:val="both"/>
        <w:rPr>
          <w:rFonts w:ascii="Times New Roman" w:hAnsi="Times New Roman" w:cs="Times New Roman"/>
          <w:b/>
          <w:i/>
          <w:sz w:val="28"/>
          <w:szCs w:val="28"/>
        </w:rPr>
      </w:pPr>
      <w:r w:rsidRPr="00E31EA5">
        <w:rPr>
          <w:rFonts w:ascii="Times New Roman" w:hAnsi="Times New Roman" w:cs="Times New Roman"/>
          <w:b/>
          <w:i/>
          <w:sz w:val="28"/>
          <w:szCs w:val="28"/>
        </w:rPr>
        <w:t xml:space="preserve"> ИП Хлыстунову Андрею Николаевичу; </w:t>
      </w:r>
    </w:p>
    <w:p w:rsidR="009F3BB4" w:rsidRDefault="00F4690C" w:rsidP="009F3BB4">
      <w:pPr>
        <w:pStyle w:val="a6"/>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Курицыну Олегу Анатольевичу,</w:t>
      </w:r>
    </w:p>
    <w:p w:rsidR="00F4690C" w:rsidRDefault="00F4690C" w:rsidP="009F3BB4">
      <w:pPr>
        <w:pStyle w:val="a6"/>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Барановскому Александру Борисовичу</w:t>
      </w:r>
    </w:p>
    <w:p w:rsidR="002D0780" w:rsidRPr="002D0780" w:rsidRDefault="002D0780" w:rsidP="009F3BB4">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всем активным и неравнодушным жителям нашего поселения.</w:t>
      </w:r>
    </w:p>
    <w:p w:rsidR="00826ACE" w:rsidRDefault="00826ACE" w:rsidP="00CA5EB2">
      <w:pPr>
        <w:pStyle w:val="a3"/>
        <w:shd w:val="clear" w:color="auto" w:fill="FFFFFF"/>
        <w:spacing w:line="360" w:lineRule="auto"/>
        <w:ind w:firstLine="709"/>
        <w:jc w:val="center"/>
        <w:rPr>
          <w:rStyle w:val="a5"/>
          <w:b/>
          <w:bCs/>
          <w:sz w:val="28"/>
          <w:szCs w:val="28"/>
        </w:rPr>
      </w:pPr>
    </w:p>
    <w:p w:rsidR="00D4137D" w:rsidRPr="00E31EA5" w:rsidRDefault="00D4137D" w:rsidP="00CA5EB2">
      <w:pPr>
        <w:pStyle w:val="a3"/>
        <w:shd w:val="clear" w:color="auto" w:fill="FFFFFF"/>
        <w:spacing w:line="360" w:lineRule="auto"/>
        <w:ind w:firstLine="709"/>
        <w:jc w:val="center"/>
        <w:rPr>
          <w:sz w:val="28"/>
          <w:szCs w:val="28"/>
        </w:rPr>
      </w:pPr>
      <w:r w:rsidRPr="00E31EA5">
        <w:rPr>
          <w:rStyle w:val="a5"/>
          <w:b/>
          <w:bCs/>
          <w:sz w:val="28"/>
          <w:szCs w:val="28"/>
        </w:rPr>
        <w:lastRenderedPageBreak/>
        <w:t>Спорт</w:t>
      </w:r>
    </w:p>
    <w:p w:rsidR="00336870" w:rsidRPr="00E31EA5" w:rsidRDefault="00D4137D" w:rsidP="00336870">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w:t>
      </w:r>
      <w:r w:rsidR="00336870" w:rsidRPr="00E31EA5">
        <w:rPr>
          <w:rFonts w:ascii="Times New Roman" w:hAnsi="Times New Roman" w:cs="Times New Roman"/>
          <w:sz w:val="28"/>
          <w:szCs w:val="28"/>
        </w:rPr>
        <w:t>В 2022 году в</w:t>
      </w:r>
      <w:r w:rsidR="00BB1A22" w:rsidRPr="00E31EA5">
        <w:rPr>
          <w:rFonts w:ascii="Times New Roman" w:hAnsi="Times New Roman" w:cs="Times New Roman"/>
          <w:sz w:val="28"/>
          <w:szCs w:val="28"/>
          <w:lang w:eastAsia="ru-RU"/>
        </w:rPr>
        <w:t xml:space="preserve"> </w:t>
      </w:r>
      <w:r w:rsidR="00336870" w:rsidRPr="00E31EA5">
        <w:rPr>
          <w:rFonts w:ascii="Times New Roman" w:hAnsi="Times New Roman" w:cs="Times New Roman"/>
          <w:sz w:val="28"/>
          <w:szCs w:val="28"/>
          <w:lang w:eastAsia="ru-RU"/>
        </w:rPr>
        <w:t xml:space="preserve">Новоалександровском Доме культуры было проведено  Открытое первенство Азовского района по шахматам, посвященное памяти героя социалистического труда Бугаенко Дмитрия Никитовича. В данном мероприятии приняли участие 8 команд по 2 человека. Призовой фонд составил 10 тыс. рублей. </w:t>
      </w:r>
    </w:p>
    <w:p w:rsidR="00336870" w:rsidRPr="00E31EA5" w:rsidRDefault="00336870" w:rsidP="00336870">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Сотрудники Администрации Новоалександровского сельского поселения  приняли участие в  муниципальных этапах районной Спартакиаде среди сельских  поселений Азовского района в июне 2022. </w:t>
      </w:r>
    </w:p>
    <w:p w:rsidR="00336870" w:rsidRPr="00E31EA5" w:rsidRDefault="00336870" w:rsidP="00336870">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В рамках проведенных соревнований Новоалександровское поселение получила призовые места в таких дисциплинах: комплекс ГТО (2 место), Дартсу (2 место), 3 место по фланкировке казачьей шашкой.</w:t>
      </w:r>
    </w:p>
    <w:p w:rsidR="00D4137D" w:rsidRPr="00E31EA5" w:rsidRDefault="00D4137D" w:rsidP="009F215A">
      <w:pPr>
        <w:pStyle w:val="a3"/>
        <w:shd w:val="clear" w:color="auto" w:fill="FFFFFF"/>
        <w:spacing w:line="360" w:lineRule="auto"/>
        <w:ind w:firstLine="709"/>
        <w:jc w:val="center"/>
        <w:rPr>
          <w:rStyle w:val="a5"/>
          <w:b/>
          <w:bCs/>
          <w:sz w:val="28"/>
          <w:szCs w:val="28"/>
        </w:rPr>
      </w:pPr>
      <w:r w:rsidRPr="00E31EA5">
        <w:rPr>
          <w:rStyle w:val="a5"/>
          <w:b/>
          <w:bCs/>
          <w:sz w:val="28"/>
          <w:szCs w:val="28"/>
        </w:rPr>
        <w:t>Культура</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Деятельность Домов культуры Новоалександровского сельского поселения за </w:t>
      </w:r>
      <w:r w:rsidR="00F4690C">
        <w:rPr>
          <w:rFonts w:ascii="Times New Roman" w:hAnsi="Times New Roman" w:cs="Times New Roman"/>
          <w:sz w:val="28"/>
          <w:szCs w:val="28"/>
        </w:rPr>
        <w:t>2</w:t>
      </w:r>
      <w:r w:rsidRPr="00E31EA5">
        <w:rPr>
          <w:rFonts w:ascii="Times New Roman" w:hAnsi="Times New Roman" w:cs="Times New Roman"/>
          <w:sz w:val="28"/>
          <w:szCs w:val="28"/>
        </w:rPr>
        <w:t xml:space="preserve"> полугодие выполнена в полном объеме согласно муниципальному заданию. </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Всего в учреждениях культуры 31 клубное формирование в них участников 480 человек. </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За 2 полугодие 2022 года участники самодеятельности активно участвовали в онлайн фестивалях и конкурсах различного уровня. Стали победителями и лауреатами многих конкурсов разных жанров.</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Крупные мероприятия за отчетный период:</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Инновационными для нашего поселения стали гастрономические фестивали, проводимые на территории Домов культуры х. Павловка и с. Платоно-Петровка. В х. Павловка прошел гастрономический фестиваль «Царица Уха», приуроченный к Дню семьи, любви и верности. Фестиваль проводился на открытой площадке, для всех гостей праздника были организованы детские игровые зоны, угощения праздничной ухой, </w:t>
      </w:r>
      <w:r w:rsidRPr="00E31EA5">
        <w:rPr>
          <w:rFonts w:ascii="Times New Roman" w:hAnsi="Times New Roman" w:cs="Times New Roman"/>
          <w:sz w:val="28"/>
          <w:szCs w:val="28"/>
        </w:rPr>
        <w:lastRenderedPageBreak/>
        <w:t xml:space="preserve">праздничный концерт с участием художественной самодеятельности Новоалександровского сельского поселения, показательные выступления АНО ВПЦ ВЫМПЕЛ АЗОВ. Все участники гастрономического фестиваля получили подарки за участие, победители были награждены денежными призами. Спонсором выступил Глава Администрации Новоалександровского сельского поселения Комаров С.А. </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В с. Платоно-Петровка 10 сентября также прошел гастрономический фестиваль под названием «Вокруг семейного пирога». Всего было 10 участников и каждый представил свой пирог, испеченный по особому рецепту. Участники были награждены подарками, победители получили денежные призы. Для всех гостей праздника был организован праздничный концерт с участием художественной самодеятельности Новоалександровского сельского поселения и приглашенных артистов из г. Батайска, ДК п. Овощной, ДК п. Тимирязевский. Угощения ухой, игровая анимационная зона для детей, показательные выступления конного взвода казаков Азовского района, показательные выступления АНО ВПЦ ВЫМПЕЛ АЗОВ, по окончанию праздника всех гостей ждал праздничный салют и дискотека. Подобные фестивали планируются проводится и в других селах на территории Новоалександровского сельского поселения.</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30 июля на территории х. Курганы прошел традиционный районный гастрономический фестиваль «Донская уха» участники художественной самодеятельности МБУК «НСДК» приняли участие в представлении палатки Новоалександровского сельского поселения и в показе авангардного костюма «Золотая рыбка». </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В период летних каникул в рамках операции «Подросток» во всех Домах культуры проводятся занятия и ряд мероприятий. Операция Подросток проводится по нескольким направлениям: Досуг, Здоровье, Безопасность.</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lastRenderedPageBreak/>
        <w:t>Продолжают свою работу  факультативные занятия по вокалу, актерскому мастерству, творческой мастерской со школьниками в каникулярный период.</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22 августа во всех Домах культуры прошел ряд мероприятий посвящённых Дню государственного флага: акции, флешмобы, выставки, информационные часы.</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21 августа прошел районный молодежный смотр-конкурс эстрадной песни «Звездная дорога». Наше поселение представила Гладышева Анастасия и заняла 1 место.</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28 августа народный ансамбль «Донская песня» стал участником областного фестиваля «Нет вольнее Дона Тихого» в станице Старочеркасской.</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1 сентября в МБУК «Сельский Дом культуры х. Новоалександровка» прошел День открытых дверей под названием «Добро пожаловать в мир творчества». Для всех гостей было организовано ряд мероприятий: игровая программа, мастер-классы, сладкая вата и батуты, кинопоказ сказки для детей, мороженное.</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3 сентября – День солидарности борьбы с терроризмом. В этот день в МБУК «НСДК» прошла тематическая беседа с детьми и подростками «Терроризм – в</w:t>
      </w:r>
      <w:r w:rsidR="00F87C70">
        <w:rPr>
          <w:rFonts w:ascii="Times New Roman" w:hAnsi="Times New Roman" w:cs="Times New Roman"/>
          <w:sz w:val="28"/>
          <w:szCs w:val="28"/>
        </w:rPr>
        <w:t>р</w:t>
      </w:r>
      <w:r w:rsidRPr="00E31EA5">
        <w:rPr>
          <w:rFonts w:ascii="Times New Roman" w:hAnsi="Times New Roman" w:cs="Times New Roman"/>
          <w:sz w:val="28"/>
          <w:szCs w:val="28"/>
        </w:rPr>
        <w:t>аг человечества!». Мероприятие проводилось совместно с руководителем АНО ВПЦ ВЫМПЕЛ АЗОВ Бугаевым Александром Васильевичем. Подобные мероприятия проводились во всех Домах культуры Новоалександровского сельского поселения.</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30 сентября в РДК с. Кулешовка прошел районный фестиваль «У нас ноне разгуляй» наше поселение представил народный ансамбль «Донская песня» и мастер ДПИ Ивашин Андрей со своими работами. </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1 октября в День пожилого человека также прошел ряд мероприятий на территории Новоалександровского сельского поселения: выставки, мастер-классы по изготовлению открыток, праздничные выездные агитбригады с </w:t>
      </w:r>
      <w:r w:rsidRPr="00E31EA5">
        <w:rPr>
          <w:rFonts w:ascii="Times New Roman" w:hAnsi="Times New Roman" w:cs="Times New Roman"/>
          <w:sz w:val="28"/>
          <w:szCs w:val="28"/>
        </w:rPr>
        <w:lastRenderedPageBreak/>
        <w:t>концертной программой «Золотая пора жизни», встречи с чаепитием, праздничный концерт в Доме престарелых х. Новоалександровка.</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15 октября хореографический ансамбль «Фиеста», народный ансамбль «Донская песня» стали участниками 8 фольклорного фестиваля «Покрова на Дону» в г. Батайске.</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В этом году сотрудники Новоалександровского Дома культуры стали участниками Конгресса народов Дона в составе делегации от Азовского района.</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В день народного единства 4 ноября наше поселение представляло казачью культуру и быт в районном фестивале «Народов Приазовья – дружная семья!». В этот день во всех Домах культуры прошли акции, тематические беседы.</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10 ноября состоялся отчетный концерт художественной самодеятельности Новоалександровского сельского поселения «Хоровод дружбы».</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25 ноября во всех учреждениях культуры были проведены праздничные концерты посвященные Дню матери. Также праздничный концерт был организован и для Дома престарелых х. Новоалександровка. В этот день были организованы выставки детских рисунков, онлайн поздравления в стихах, мастер-классы по изготовлению праздничных открыток для мам.</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Начало декабря традиционно отмечается как декада инвалидов. Она приурочена к Международному Дню инвалидов. Совместно с социальными работниками х. Новоалександровка Дом культуры поздравил особенных гостей – юные жители поселения получили наборы для творчества и билеты на цирковое представление.</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 xml:space="preserve">В период Новогодних праздников начиная с начала декабря во всех Домах культуры начала царить сказочная атмосфера. Были организованы фотозоны, мастер-классы по изготовлению новогодних  игрушек, </w:t>
      </w:r>
      <w:proofErr w:type="spellStart"/>
      <w:r w:rsidRPr="00E31EA5">
        <w:rPr>
          <w:rFonts w:ascii="Times New Roman" w:hAnsi="Times New Roman" w:cs="Times New Roman"/>
          <w:sz w:val="28"/>
          <w:szCs w:val="28"/>
        </w:rPr>
        <w:t>видеопоказ</w:t>
      </w:r>
      <w:proofErr w:type="spellEnd"/>
      <w:r w:rsidRPr="00E31EA5">
        <w:rPr>
          <w:rFonts w:ascii="Times New Roman" w:hAnsi="Times New Roman" w:cs="Times New Roman"/>
          <w:sz w:val="28"/>
          <w:szCs w:val="28"/>
        </w:rPr>
        <w:t xml:space="preserve"> новогодних мультфильмов, акции «Новогодние окна», «Парад елок». Для </w:t>
      </w:r>
      <w:r w:rsidRPr="00E31EA5">
        <w:rPr>
          <w:rFonts w:ascii="Times New Roman" w:hAnsi="Times New Roman" w:cs="Times New Roman"/>
          <w:sz w:val="28"/>
          <w:szCs w:val="28"/>
        </w:rPr>
        <w:lastRenderedPageBreak/>
        <w:t>детей были организованы интерактивные программы и бумажные шоу. Для всех жителей проводились концертные театрализованные программы «Новогодний серпантин».</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В течение 2 полугодия работниками культуры были организованы и проведены мероприятия различных форм в поддержку наших военнослужащих, участвующих в СВО. Формы мероприятий различные: онлайн концерты, акции «Своих не бросаем» «</w:t>
      </w:r>
      <w:r w:rsidRPr="00E31EA5">
        <w:rPr>
          <w:rFonts w:ascii="Times New Roman" w:hAnsi="Times New Roman" w:cs="Times New Roman"/>
          <w:sz w:val="28"/>
          <w:szCs w:val="28"/>
          <w:lang w:val="en-US"/>
        </w:rPr>
        <w:t>Z</w:t>
      </w:r>
      <w:r w:rsidRPr="00E31EA5">
        <w:rPr>
          <w:rFonts w:ascii="Times New Roman" w:hAnsi="Times New Roman" w:cs="Times New Roman"/>
          <w:sz w:val="28"/>
          <w:szCs w:val="28"/>
        </w:rPr>
        <w:t>а наших!», флешмобы, акция «Письмо солдату», организация сбора гуманитарной помощи для солдат, акция «Новогоднее поздравление для солдата», акция «</w:t>
      </w:r>
      <w:r w:rsidR="00F87C70">
        <w:rPr>
          <w:rFonts w:ascii="Times New Roman" w:hAnsi="Times New Roman" w:cs="Times New Roman"/>
          <w:sz w:val="28"/>
          <w:szCs w:val="28"/>
        </w:rPr>
        <w:t>С</w:t>
      </w:r>
      <w:r w:rsidRPr="00E31EA5">
        <w:rPr>
          <w:rFonts w:ascii="Times New Roman" w:hAnsi="Times New Roman" w:cs="Times New Roman"/>
          <w:sz w:val="28"/>
          <w:szCs w:val="28"/>
        </w:rPr>
        <w:t>кажем спасибо солдату».</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Сотрудниками Домов культуры Новоалександровского сельского поселения ведется работа с несовершеннолетними стоящими в базе данных несовершеннолетних Азовского района, с целью недопущения правомерных нарушений на территории Новоалександровского сельского поселения и развитию экстремистской деятельности, а также вовлечению в творческий процесс и правильному развитию духовных и нравственных ценностей.</w:t>
      </w:r>
    </w:p>
    <w:p w:rsidR="00B44D13" w:rsidRPr="00E31EA5" w:rsidRDefault="00B44D13" w:rsidP="00B44D13">
      <w:pPr>
        <w:pStyle w:val="a6"/>
        <w:spacing w:line="360" w:lineRule="auto"/>
        <w:ind w:firstLine="709"/>
        <w:jc w:val="both"/>
        <w:rPr>
          <w:rFonts w:ascii="Times New Roman" w:hAnsi="Times New Roman" w:cs="Times New Roman"/>
          <w:sz w:val="28"/>
          <w:szCs w:val="28"/>
        </w:rPr>
      </w:pPr>
      <w:r w:rsidRPr="00E31EA5">
        <w:rPr>
          <w:rFonts w:ascii="Times New Roman" w:hAnsi="Times New Roman" w:cs="Times New Roman"/>
          <w:sz w:val="28"/>
          <w:szCs w:val="28"/>
        </w:rPr>
        <w:t>Полный видео и фотоотчет о работе на страничках Домов культуры можно проследить в социальной сети В</w:t>
      </w:r>
      <w:r w:rsidR="00BB1A22" w:rsidRPr="00E31EA5">
        <w:rPr>
          <w:rFonts w:ascii="Times New Roman" w:hAnsi="Times New Roman" w:cs="Times New Roman"/>
          <w:sz w:val="28"/>
          <w:szCs w:val="28"/>
        </w:rPr>
        <w:t xml:space="preserve"> </w:t>
      </w:r>
      <w:r w:rsidRPr="00E31EA5">
        <w:rPr>
          <w:rFonts w:ascii="Times New Roman" w:hAnsi="Times New Roman" w:cs="Times New Roman"/>
          <w:sz w:val="28"/>
          <w:szCs w:val="28"/>
        </w:rPr>
        <w:t>контакте</w:t>
      </w:r>
      <w:r w:rsidR="00BB1A22" w:rsidRPr="00E31EA5">
        <w:rPr>
          <w:rFonts w:ascii="Times New Roman" w:hAnsi="Times New Roman" w:cs="Times New Roman"/>
          <w:sz w:val="28"/>
          <w:szCs w:val="28"/>
        </w:rPr>
        <w:t xml:space="preserve"> </w:t>
      </w:r>
      <w:hyperlink r:id="rId6" w:history="1">
        <w:r w:rsidR="00BB1A22" w:rsidRPr="00E31EA5">
          <w:rPr>
            <w:rStyle w:val="ad"/>
            <w:rFonts w:ascii="Times New Roman" w:hAnsi="Times New Roman" w:cs="Times New Roman"/>
            <w:color w:val="auto"/>
            <w:sz w:val="28"/>
            <w:szCs w:val="28"/>
          </w:rPr>
          <w:t>https://vk.com/mbuk_nsdk</w:t>
        </w:r>
      </w:hyperlink>
      <w:r w:rsidR="00BB1A22" w:rsidRPr="00E31EA5">
        <w:rPr>
          <w:rFonts w:ascii="Times New Roman" w:hAnsi="Times New Roman" w:cs="Times New Roman"/>
          <w:sz w:val="28"/>
          <w:szCs w:val="28"/>
        </w:rPr>
        <w:t xml:space="preserve">,  </w:t>
      </w:r>
      <w:hyperlink r:id="rId7" w:history="1">
        <w:r w:rsidR="00BB1A22" w:rsidRPr="00E31EA5">
          <w:rPr>
            <w:rStyle w:val="ad"/>
            <w:rFonts w:ascii="Times New Roman" w:hAnsi="Times New Roman" w:cs="Times New Roman"/>
            <w:color w:val="auto"/>
            <w:sz w:val="28"/>
            <w:szCs w:val="28"/>
          </w:rPr>
          <w:t>https://vk.com/public215920316</w:t>
        </w:r>
      </w:hyperlink>
      <w:r w:rsidR="00BB1A22" w:rsidRPr="00E31EA5">
        <w:rPr>
          <w:rFonts w:ascii="Times New Roman" w:hAnsi="Times New Roman" w:cs="Times New Roman"/>
          <w:sz w:val="28"/>
          <w:szCs w:val="28"/>
        </w:rPr>
        <w:t xml:space="preserve">, </w:t>
      </w:r>
      <w:r w:rsidRPr="00E31EA5">
        <w:rPr>
          <w:rFonts w:ascii="Times New Roman" w:hAnsi="Times New Roman" w:cs="Times New Roman"/>
          <w:sz w:val="28"/>
          <w:szCs w:val="28"/>
        </w:rPr>
        <w:t>Работники культуры МБУК «Сельский Дом культуры х. Новоалександровка» приняли участие в федеральном проекте «Творческие люди» Национального проекта «Культура» по программе профессионального повышения квалификации. Ежемесячно участвуют в различных семинарах и проектах организованных Областным Домом народного творчества.</w:t>
      </w:r>
    </w:p>
    <w:p w:rsidR="00D4137D" w:rsidRPr="00E31EA5" w:rsidRDefault="00D4137D" w:rsidP="00CA5EB2">
      <w:pPr>
        <w:pStyle w:val="a3"/>
        <w:shd w:val="clear" w:color="auto" w:fill="FFFFFF"/>
        <w:spacing w:line="360" w:lineRule="auto"/>
        <w:ind w:firstLine="709"/>
        <w:jc w:val="center"/>
        <w:rPr>
          <w:sz w:val="28"/>
          <w:szCs w:val="28"/>
        </w:rPr>
      </w:pPr>
      <w:r w:rsidRPr="00E31EA5">
        <w:rPr>
          <w:rStyle w:val="a4"/>
          <w:sz w:val="28"/>
          <w:szCs w:val="28"/>
        </w:rPr>
        <w:t>Основные задачи, которые поставлены администрацией на  2023 год:</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xml:space="preserve">-   улучшение качества проводимых мероприятий учреждениями культуры, задействование всех ресурсов и возможностей учреждений, чтобы </w:t>
      </w:r>
      <w:r w:rsidRPr="00E31EA5">
        <w:rPr>
          <w:sz w:val="28"/>
          <w:szCs w:val="28"/>
        </w:rPr>
        <w:lastRenderedPageBreak/>
        <w:t>увеличить число оказываемых услуг населению,  добиться массового вовлечения людей разных поколений в творческие объединения;</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увеличение количества жителей, занимающихся физической культурой и спортом, особенно подростков и молодежи;</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проведение работы по  максимальному привлечению доходов в бюджет поселения;</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работа по содержанию внутрипоселковых дорог сельского поселения;</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благоустройство населенных пунктов;</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работа по модернизации уличного освещения с целью улучшения качества и повышения энергоэффективности.</w:t>
      </w:r>
    </w:p>
    <w:p w:rsidR="009F215A" w:rsidRPr="00E31EA5" w:rsidRDefault="00D4137D" w:rsidP="00CA5EB2">
      <w:pPr>
        <w:pStyle w:val="a3"/>
        <w:shd w:val="clear" w:color="auto" w:fill="FFFFFF"/>
        <w:spacing w:line="360" w:lineRule="auto"/>
        <w:ind w:firstLine="709"/>
        <w:jc w:val="both"/>
        <w:rPr>
          <w:sz w:val="28"/>
          <w:szCs w:val="28"/>
        </w:rPr>
      </w:pPr>
      <w:r w:rsidRPr="00E31EA5">
        <w:rPr>
          <w:sz w:val="28"/>
          <w:szCs w:val="28"/>
        </w:rPr>
        <w:t xml:space="preserve">Проблем в поселении еще очень много.  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 Администраций </w:t>
      </w:r>
      <w:r w:rsidR="009F215A" w:rsidRPr="00E31EA5">
        <w:rPr>
          <w:sz w:val="28"/>
          <w:szCs w:val="28"/>
        </w:rPr>
        <w:t>Азовского</w:t>
      </w:r>
      <w:r w:rsidRPr="00E31EA5">
        <w:rPr>
          <w:sz w:val="28"/>
          <w:szCs w:val="28"/>
        </w:rPr>
        <w:t xml:space="preserve"> муниципального района, со всеми предприятиями и учреждениями, фермерскими хозяйствами и жителями поселения.</w:t>
      </w:r>
    </w:p>
    <w:p w:rsidR="009F215A" w:rsidRPr="00E31EA5" w:rsidRDefault="00D4137D" w:rsidP="00CA5EB2">
      <w:pPr>
        <w:pStyle w:val="a3"/>
        <w:shd w:val="clear" w:color="auto" w:fill="FFFFFF"/>
        <w:spacing w:line="360" w:lineRule="auto"/>
        <w:ind w:firstLine="709"/>
        <w:jc w:val="both"/>
        <w:rPr>
          <w:sz w:val="28"/>
          <w:szCs w:val="28"/>
        </w:rPr>
      </w:pPr>
      <w:r w:rsidRPr="00E31EA5">
        <w:rPr>
          <w:sz w:val="28"/>
          <w:szCs w:val="28"/>
        </w:rPr>
        <w:t>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D4137D" w:rsidRPr="00E31EA5" w:rsidRDefault="00D4137D" w:rsidP="00CA5EB2">
      <w:pPr>
        <w:pStyle w:val="a3"/>
        <w:shd w:val="clear" w:color="auto" w:fill="FFFFFF"/>
        <w:spacing w:line="360" w:lineRule="auto"/>
        <w:ind w:firstLine="709"/>
        <w:jc w:val="both"/>
        <w:rPr>
          <w:sz w:val="28"/>
          <w:szCs w:val="28"/>
        </w:rPr>
      </w:pPr>
      <w:r w:rsidRPr="00E31EA5">
        <w:rPr>
          <w:sz w:val="28"/>
          <w:szCs w:val="28"/>
        </w:rPr>
        <w:t>  Искренне желаю всем крепкого, крепкого здоровья, семейного благополучия, чистого, светлого неба над головой, тесного сотрудничества, взаимопонимания и доброго уважительного отношения друг к другу.</w:t>
      </w:r>
    </w:p>
    <w:p w:rsidR="007F6B23" w:rsidRPr="00E31EA5" w:rsidRDefault="00D4137D" w:rsidP="00BB1A22">
      <w:pPr>
        <w:pStyle w:val="a3"/>
        <w:shd w:val="clear" w:color="auto" w:fill="FFFFFF"/>
        <w:spacing w:line="360" w:lineRule="auto"/>
        <w:ind w:firstLine="709"/>
        <w:jc w:val="both"/>
        <w:rPr>
          <w:sz w:val="28"/>
          <w:szCs w:val="28"/>
        </w:rPr>
      </w:pPr>
      <w:r w:rsidRPr="00E31EA5">
        <w:rPr>
          <w:sz w:val="28"/>
          <w:szCs w:val="28"/>
        </w:rPr>
        <w:t>Доклад окончен. Спасибо за внимание!</w:t>
      </w:r>
    </w:p>
    <w:sectPr w:rsidR="007F6B23" w:rsidRPr="00E31EA5" w:rsidSect="009F215A">
      <w:footerReference w:type="default" r:id="rId8"/>
      <w:pgSz w:w="11906" w:h="16838"/>
      <w:pgMar w:top="1134" w:right="850" w:bottom="993"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F98" w:rsidRDefault="00907F98" w:rsidP="009F215A">
      <w:pPr>
        <w:spacing w:after="0" w:line="240" w:lineRule="auto"/>
      </w:pPr>
      <w:r>
        <w:separator/>
      </w:r>
    </w:p>
  </w:endnote>
  <w:endnote w:type="continuationSeparator" w:id="0">
    <w:p w:rsidR="00907F98" w:rsidRDefault="00907F98" w:rsidP="009F2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3564"/>
      <w:docPartObj>
        <w:docPartGallery w:val="Page Numbers (Bottom of Page)"/>
        <w:docPartUnique/>
      </w:docPartObj>
    </w:sdtPr>
    <w:sdtContent>
      <w:sdt>
        <w:sdtPr>
          <w:id w:val="43076292"/>
          <w:docPartObj>
            <w:docPartGallery w:val="Page Numbers (Top of Page)"/>
            <w:docPartUnique/>
          </w:docPartObj>
        </w:sdtPr>
        <w:sdtContent>
          <w:p w:rsidR="00F4690C" w:rsidRDefault="00F4690C">
            <w:pPr>
              <w:pStyle w:val="a9"/>
              <w:jc w:val="right"/>
            </w:pPr>
            <w:r>
              <w:t xml:space="preserve">Страница </w:t>
            </w:r>
            <w:r w:rsidR="00F43748">
              <w:rPr>
                <w:b/>
                <w:sz w:val="24"/>
                <w:szCs w:val="24"/>
              </w:rPr>
              <w:fldChar w:fldCharType="begin"/>
            </w:r>
            <w:r>
              <w:rPr>
                <w:b/>
              </w:rPr>
              <w:instrText>PAGE</w:instrText>
            </w:r>
            <w:r w:rsidR="00F43748">
              <w:rPr>
                <w:b/>
                <w:sz w:val="24"/>
                <w:szCs w:val="24"/>
              </w:rPr>
              <w:fldChar w:fldCharType="separate"/>
            </w:r>
            <w:r w:rsidR="00DF089E">
              <w:rPr>
                <w:b/>
                <w:noProof/>
              </w:rPr>
              <w:t>19</w:t>
            </w:r>
            <w:r w:rsidR="00F43748">
              <w:rPr>
                <w:b/>
                <w:sz w:val="24"/>
                <w:szCs w:val="24"/>
              </w:rPr>
              <w:fldChar w:fldCharType="end"/>
            </w:r>
            <w:r>
              <w:t xml:space="preserve"> из </w:t>
            </w:r>
            <w:r w:rsidR="00F43748">
              <w:rPr>
                <w:b/>
                <w:sz w:val="24"/>
                <w:szCs w:val="24"/>
              </w:rPr>
              <w:fldChar w:fldCharType="begin"/>
            </w:r>
            <w:r>
              <w:rPr>
                <w:b/>
              </w:rPr>
              <w:instrText>NUMPAGES</w:instrText>
            </w:r>
            <w:r w:rsidR="00F43748">
              <w:rPr>
                <w:b/>
                <w:sz w:val="24"/>
                <w:szCs w:val="24"/>
              </w:rPr>
              <w:fldChar w:fldCharType="separate"/>
            </w:r>
            <w:r w:rsidR="00DF089E">
              <w:rPr>
                <w:b/>
                <w:noProof/>
              </w:rPr>
              <w:t>24</w:t>
            </w:r>
            <w:r w:rsidR="00F43748">
              <w:rPr>
                <w:b/>
                <w:sz w:val="24"/>
                <w:szCs w:val="24"/>
              </w:rPr>
              <w:fldChar w:fldCharType="end"/>
            </w:r>
          </w:p>
        </w:sdtContent>
      </w:sdt>
    </w:sdtContent>
  </w:sdt>
  <w:p w:rsidR="00F4690C" w:rsidRDefault="00F469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F98" w:rsidRDefault="00907F98" w:rsidP="009F215A">
      <w:pPr>
        <w:spacing w:after="0" w:line="240" w:lineRule="auto"/>
      </w:pPr>
      <w:r>
        <w:separator/>
      </w:r>
    </w:p>
  </w:footnote>
  <w:footnote w:type="continuationSeparator" w:id="0">
    <w:p w:rsidR="00907F98" w:rsidRDefault="00907F98" w:rsidP="009F21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137D"/>
    <w:rsid w:val="000431AF"/>
    <w:rsid w:val="000862EE"/>
    <w:rsid w:val="0009737D"/>
    <w:rsid w:val="00185DD7"/>
    <w:rsid w:val="00210D23"/>
    <w:rsid w:val="00277D6A"/>
    <w:rsid w:val="00282B62"/>
    <w:rsid w:val="002D0780"/>
    <w:rsid w:val="002D342E"/>
    <w:rsid w:val="00336870"/>
    <w:rsid w:val="003B1191"/>
    <w:rsid w:val="00575A02"/>
    <w:rsid w:val="00621AF4"/>
    <w:rsid w:val="007A4F49"/>
    <w:rsid w:val="007F6B23"/>
    <w:rsid w:val="0080311A"/>
    <w:rsid w:val="00826ACE"/>
    <w:rsid w:val="00894614"/>
    <w:rsid w:val="00907F98"/>
    <w:rsid w:val="00953377"/>
    <w:rsid w:val="009E2FA3"/>
    <w:rsid w:val="009F215A"/>
    <w:rsid w:val="009F3BB4"/>
    <w:rsid w:val="00A6445A"/>
    <w:rsid w:val="00AC39D5"/>
    <w:rsid w:val="00AC6E13"/>
    <w:rsid w:val="00B2527A"/>
    <w:rsid w:val="00B44D13"/>
    <w:rsid w:val="00BA0CCB"/>
    <w:rsid w:val="00BB1A22"/>
    <w:rsid w:val="00C46351"/>
    <w:rsid w:val="00C71C4D"/>
    <w:rsid w:val="00CA5EB2"/>
    <w:rsid w:val="00CC00F7"/>
    <w:rsid w:val="00CF13B1"/>
    <w:rsid w:val="00CF2AC2"/>
    <w:rsid w:val="00D37763"/>
    <w:rsid w:val="00D4137D"/>
    <w:rsid w:val="00DF089E"/>
    <w:rsid w:val="00E31EA5"/>
    <w:rsid w:val="00F221A4"/>
    <w:rsid w:val="00F43748"/>
    <w:rsid w:val="00F4690C"/>
    <w:rsid w:val="00F87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1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137D"/>
    <w:rPr>
      <w:b/>
      <w:bCs/>
    </w:rPr>
  </w:style>
  <w:style w:type="character" w:styleId="a5">
    <w:name w:val="Emphasis"/>
    <w:basedOn w:val="a0"/>
    <w:uiPriority w:val="20"/>
    <w:qFormat/>
    <w:rsid w:val="00D4137D"/>
    <w:rPr>
      <w:i/>
      <w:iCs/>
    </w:rPr>
  </w:style>
  <w:style w:type="paragraph" w:styleId="a6">
    <w:name w:val="No Spacing"/>
    <w:uiPriority w:val="1"/>
    <w:qFormat/>
    <w:rsid w:val="007A4F49"/>
    <w:pPr>
      <w:spacing w:after="0" w:line="240" w:lineRule="auto"/>
    </w:pPr>
  </w:style>
  <w:style w:type="paragraph" w:styleId="a7">
    <w:name w:val="header"/>
    <w:basedOn w:val="a"/>
    <w:link w:val="a8"/>
    <w:uiPriority w:val="99"/>
    <w:semiHidden/>
    <w:unhideWhenUsed/>
    <w:rsid w:val="009F215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F215A"/>
  </w:style>
  <w:style w:type="paragraph" w:styleId="a9">
    <w:name w:val="footer"/>
    <w:basedOn w:val="a"/>
    <w:link w:val="aa"/>
    <w:uiPriority w:val="99"/>
    <w:unhideWhenUsed/>
    <w:rsid w:val="009F21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215A"/>
  </w:style>
  <w:style w:type="paragraph" w:styleId="ab">
    <w:name w:val="Body Text"/>
    <w:basedOn w:val="a"/>
    <w:link w:val="ac"/>
    <w:semiHidden/>
    <w:rsid w:val="00D37763"/>
    <w:pPr>
      <w:suppressAutoHyphens/>
      <w:spacing w:after="0" w:line="240" w:lineRule="auto"/>
      <w:jc w:val="center"/>
    </w:pPr>
    <w:rPr>
      <w:rFonts w:ascii="Times New Roman" w:eastAsia="Times New Roman" w:hAnsi="Times New Roman" w:cs="Calibri"/>
      <w:sz w:val="28"/>
      <w:szCs w:val="20"/>
      <w:lang w:eastAsia="ar-SA"/>
    </w:rPr>
  </w:style>
  <w:style w:type="character" w:customStyle="1" w:styleId="ac">
    <w:name w:val="Основной текст Знак"/>
    <w:basedOn w:val="a0"/>
    <w:link w:val="ab"/>
    <w:semiHidden/>
    <w:rsid w:val="00D37763"/>
    <w:rPr>
      <w:rFonts w:ascii="Times New Roman" w:eastAsia="Times New Roman" w:hAnsi="Times New Roman" w:cs="Calibri"/>
      <w:sz w:val="28"/>
      <w:szCs w:val="20"/>
      <w:lang w:eastAsia="ar-SA"/>
    </w:rPr>
  </w:style>
  <w:style w:type="character" w:styleId="ad">
    <w:name w:val="Hyperlink"/>
    <w:basedOn w:val="a0"/>
    <w:uiPriority w:val="99"/>
    <w:unhideWhenUsed/>
    <w:rsid w:val="009F3B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21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vk.com/public2159203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mbuk_ns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5531</Words>
  <Characters>31533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cp:lastPrinted>2023-02-06T11:08:00Z</cp:lastPrinted>
  <dcterms:created xsi:type="dcterms:W3CDTF">2023-02-06T07:15:00Z</dcterms:created>
  <dcterms:modified xsi:type="dcterms:W3CDTF">2023-02-06T11:21:00Z</dcterms:modified>
</cp:coreProperties>
</file>